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ADE" w:rsidRPr="007033FF" w:rsidRDefault="005D6ADE" w:rsidP="005D6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3FF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5D6ADE" w:rsidRPr="007033FF" w:rsidRDefault="005D6ADE" w:rsidP="005D6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33FF">
        <w:rPr>
          <w:rFonts w:ascii="Times New Roman" w:hAnsi="Times New Roman" w:cs="Times New Roman"/>
          <w:sz w:val="24"/>
          <w:szCs w:val="24"/>
        </w:rPr>
        <w:t xml:space="preserve"> «Побединская средняя общеобразовательная школа» </w:t>
      </w:r>
    </w:p>
    <w:p w:rsidR="005D6ADE" w:rsidRPr="00420C9B" w:rsidRDefault="005D6ADE" w:rsidP="005D6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033FF">
        <w:rPr>
          <w:rFonts w:ascii="Times New Roman" w:hAnsi="Times New Roman" w:cs="Times New Roman"/>
          <w:sz w:val="24"/>
          <w:szCs w:val="24"/>
        </w:rPr>
        <w:t>Скопинского</w:t>
      </w:r>
      <w:r w:rsidRPr="00420C9B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spellEnd"/>
      <w:r w:rsidRPr="00420C9B"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D6ADE" w:rsidRPr="00420C9B" w:rsidRDefault="005D6ADE" w:rsidP="005D6A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C9B">
        <w:rPr>
          <w:rFonts w:ascii="Times New Roman" w:hAnsi="Times New Roman" w:cs="Times New Roman"/>
          <w:sz w:val="24"/>
          <w:szCs w:val="24"/>
        </w:rPr>
        <w:t>Рязанской области</w:t>
      </w:r>
    </w:p>
    <w:p w:rsidR="005D6ADE" w:rsidRPr="0078268C" w:rsidRDefault="005D6ADE" w:rsidP="005D6ADE">
      <w:pPr>
        <w:pStyle w:val="a4"/>
        <w:spacing w:before="0" w:beforeAutospacing="0" w:after="0" w:afterAutospacing="0"/>
        <w:jc w:val="center"/>
        <w:rPr>
          <w:lang w:val="en-US"/>
        </w:rPr>
      </w:pPr>
      <w:proofErr w:type="gramStart"/>
      <w:r w:rsidRPr="00420C9B">
        <w:rPr>
          <w:lang w:val="en-US"/>
        </w:rPr>
        <w:t>e</w:t>
      </w:r>
      <w:r w:rsidRPr="0078268C">
        <w:rPr>
          <w:lang w:val="en-US"/>
        </w:rPr>
        <w:t>-</w:t>
      </w:r>
      <w:r w:rsidRPr="00420C9B">
        <w:rPr>
          <w:lang w:val="en-US"/>
        </w:rPr>
        <w:t>mail</w:t>
      </w:r>
      <w:proofErr w:type="gramEnd"/>
      <w:r w:rsidRPr="0078268C">
        <w:rPr>
          <w:lang w:val="en-US"/>
        </w:rPr>
        <w:t xml:space="preserve">: </w:t>
      </w:r>
      <w:hyperlink r:id="rId6" w:tgtFrame="_blank" w:history="1"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sosh</w:t>
        </w:r>
        <w:r w:rsidRPr="0078268C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pobedinka</w:t>
        </w:r>
        <w:r w:rsidRPr="0078268C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@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ryazan</w:t>
        </w:r>
        <w:r w:rsidRPr="0078268C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gov</w:t>
        </w:r>
        <w:r w:rsidRPr="0078268C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.</w:t>
        </w:r>
        <w:r w:rsidRPr="00420C9B">
          <w:rPr>
            <w:rStyle w:val="a3"/>
            <w:rFonts w:ascii="Montserrat" w:hAnsi="Montserrat"/>
            <w:iCs/>
            <w:color w:val="auto"/>
            <w:u w:val="none"/>
            <w:shd w:val="clear" w:color="auto" w:fill="F8F8FA"/>
            <w:lang w:val="en-US"/>
          </w:rPr>
          <w:t>ru</w:t>
        </w:r>
      </w:hyperlink>
    </w:p>
    <w:p w:rsidR="005D6ADE" w:rsidRPr="00F76132" w:rsidRDefault="005D6ADE" w:rsidP="00420C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0C9B">
        <w:rPr>
          <w:sz w:val="24"/>
          <w:szCs w:val="24"/>
        </w:rPr>
        <w:t>сайт</w:t>
      </w:r>
      <w:r w:rsidRPr="00F76132">
        <w:rPr>
          <w:sz w:val="24"/>
          <w:szCs w:val="24"/>
        </w:rPr>
        <w:t xml:space="preserve">: </w:t>
      </w:r>
      <w:r w:rsidRPr="00420C9B">
        <w:rPr>
          <w:sz w:val="24"/>
          <w:szCs w:val="24"/>
          <w:lang w:val="en-US"/>
        </w:rPr>
        <w:t>https</w:t>
      </w:r>
      <w:r w:rsidRPr="00F76132">
        <w:rPr>
          <w:sz w:val="24"/>
          <w:szCs w:val="24"/>
        </w:rPr>
        <w:t>://</w:t>
      </w:r>
      <w:proofErr w:type="spellStart"/>
      <w:r w:rsidRPr="00420C9B">
        <w:rPr>
          <w:sz w:val="24"/>
          <w:szCs w:val="24"/>
          <w:lang w:val="en-US"/>
        </w:rPr>
        <w:t>sh</w:t>
      </w:r>
      <w:proofErr w:type="spellEnd"/>
      <w:r w:rsidRPr="00F76132">
        <w:rPr>
          <w:sz w:val="24"/>
          <w:szCs w:val="24"/>
        </w:rPr>
        <w:t>-</w:t>
      </w:r>
      <w:proofErr w:type="spellStart"/>
      <w:r w:rsidRPr="00420C9B">
        <w:rPr>
          <w:sz w:val="24"/>
          <w:szCs w:val="24"/>
          <w:lang w:val="en-US"/>
        </w:rPr>
        <w:t>pobedinskaya</w:t>
      </w:r>
      <w:proofErr w:type="spellEnd"/>
      <w:r w:rsidRPr="00F76132">
        <w:rPr>
          <w:sz w:val="24"/>
          <w:szCs w:val="24"/>
        </w:rPr>
        <w:t>-</w:t>
      </w:r>
      <w:r w:rsidRPr="00420C9B">
        <w:rPr>
          <w:sz w:val="24"/>
          <w:szCs w:val="24"/>
          <w:lang w:val="en-US"/>
        </w:rPr>
        <w:t>r</w:t>
      </w:r>
      <w:r w:rsidRPr="00F76132">
        <w:rPr>
          <w:sz w:val="24"/>
          <w:szCs w:val="24"/>
        </w:rPr>
        <w:t>62.</w:t>
      </w:r>
      <w:proofErr w:type="spellStart"/>
      <w:r w:rsidRPr="00420C9B">
        <w:rPr>
          <w:sz w:val="24"/>
          <w:szCs w:val="24"/>
          <w:lang w:val="en-US"/>
        </w:rPr>
        <w:t>gosweb</w:t>
      </w:r>
      <w:proofErr w:type="spellEnd"/>
      <w:r w:rsidRPr="00F76132">
        <w:rPr>
          <w:sz w:val="24"/>
          <w:szCs w:val="24"/>
        </w:rPr>
        <w:t>.</w:t>
      </w:r>
      <w:proofErr w:type="spellStart"/>
      <w:r w:rsidRPr="00420C9B">
        <w:rPr>
          <w:sz w:val="24"/>
          <w:szCs w:val="24"/>
          <w:lang w:val="en-US"/>
        </w:rPr>
        <w:t>gosuslugi</w:t>
      </w:r>
      <w:proofErr w:type="spellEnd"/>
      <w:r w:rsidRPr="00F76132">
        <w:rPr>
          <w:sz w:val="24"/>
          <w:szCs w:val="24"/>
        </w:rPr>
        <w:t>.</w:t>
      </w:r>
      <w:proofErr w:type="spellStart"/>
      <w:r w:rsidRPr="00420C9B">
        <w:rPr>
          <w:sz w:val="24"/>
          <w:szCs w:val="24"/>
          <w:lang w:val="en-US"/>
        </w:rPr>
        <w:t>ru</w:t>
      </w:r>
      <w:proofErr w:type="spellEnd"/>
    </w:p>
    <w:p w:rsidR="005D6ADE" w:rsidRPr="00420C9B" w:rsidRDefault="005D6ADE" w:rsidP="005D6ADE">
      <w:pPr>
        <w:pStyle w:val="a4"/>
        <w:spacing w:before="0" w:beforeAutospacing="0" w:after="0" w:afterAutospacing="0"/>
        <w:jc w:val="center"/>
      </w:pPr>
      <w:r w:rsidRPr="00420C9B">
        <w:t>телефон: 8 (49156) 53470</w:t>
      </w:r>
      <w:r w:rsidR="00420C9B" w:rsidRPr="00420C9B">
        <w:t xml:space="preserve"> факс: 8 (49156) 53470</w:t>
      </w:r>
    </w:p>
    <w:p w:rsidR="006A34CF" w:rsidRPr="006A34CF" w:rsidRDefault="006A34CF" w:rsidP="006A34CF">
      <w:pPr>
        <w:pStyle w:val="a4"/>
        <w:spacing w:before="0" w:beforeAutospacing="0" w:after="0" w:afterAutospacing="0"/>
        <w:jc w:val="center"/>
      </w:pPr>
    </w:p>
    <w:p w:rsidR="00F539DD" w:rsidRPr="005D6ADE" w:rsidRDefault="005D6ADE" w:rsidP="006A34CF">
      <w:pPr>
        <w:jc w:val="center"/>
        <w:rPr>
          <w:rFonts w:ascii="Times New Roman" w:hAnsi="Times New Roman" w:cs="Times New Roman"/>
          <w:sz w:val="24"/>
          <w:szCs w:val="24"/>
        </w:rPr>
      </w:pPr>
      <w:r w:rsidRPr="005D6ADE">
        <w:rPr>
          <w:rFonts w:ascii="Times New Roman" w:hAnsi="Times New Roman" w:cs="Times New Roman"/>
          <w:sz w:val="24"/>
          <w:szCs w:val="24"/>
        </w:rPr>
        <w:t xml:space="preserve">Адрес: индекс: </w:t>
      </w:r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 xml:space="preserve">391844, Рязанская область, </w:t>
      </w:r>
      <w:proofErr w:type="spell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Скопинский</w:t>
      </w:r>
      <w:proofErr w:type="spell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 xml:space="preserve"> район, </w:t>
      </w:r>
      <w:proofErr w:type="spell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р.п</w:t>
      </w:r>
      <w:proofErr w:type="gramStart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.П</w:t>
      </w:r>
      <w:proofErr w:type="gram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обединка</w:t>
      </w:r>
      <w:proofErr w:type="spellEnd"/>
      <w:r w:rsidRPr="005D6ADE">
        <w:rPr>
          <w:rFonts w:ascii="Montserrat" w:hAnsi="Montserrat"/>
          <w:bCs/>
          <w:sz w:val="24"/>
          <w:szCs w:val="24"/>
          <w:shd w:val="clear" w:color="auto" w:fill="F8F8FA"/>
        </w:rPr>
        <w:t>, улица Центральная, дом 1.</w:t>
      </w:r>
      <w:r w:rsidR="00F539DD" w:rsidRPr="005D6ADE">
        <w:rPr>
          <w:rFonts w:ascii="Times New Roman" w:hAnsi="Times New Roman" w:cs="Times New Roman"/>
          <w:sz w:val="24"/>
          <w:szCs w:val="24"/>
        </w:rPr>
        <w:t xml:space="preserve">1844, </w:t>
      </w:r>
      <w:proofErr w:type="spellStart"/>
      <w:r w:rsidR="00F539DD" w:rsidRPr="005D6ADE">
        <w:rPr>
          <w:rFonts w:ascii="Times New Roman" w:hAnsi="Times New Roman" w:cs="Times New Roman"/>
          <w:sz w:val="24"/>
          <w:szCs w:val="24"/>
        </w:rPr>
        <w:t>р.п.Побединка</w:t>
      </w:r>
      <w:proofErr w:type="spellEnd"/>
      <w:r w:rsidR="00F539DD" w:rsidRPr="005D6A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539DD" w:rsidRPr="005D6ADE">
        <w:rPr>
          <w:rFonts w:ascii="Times New Roman" w:hAnsi="Times New Roman" w:cs="Times New Roman"/>
          <w:sz w:val="24"/>
          <w:szCs w:val="24"/>
        </w:rPr>
        <w:t>ул.Центральная</w:t>
      </w:r>
      <w:proofErr w:type="spellEnd"/>
      <w:r w:rsidR="00F539DD" w:rsidRPr="005D6ADE">
        <w:rPr>
          <w:rFonts w:ascii="Times New Roman" w:hAnsi="Times New Roman" w:cs="Times New Roman"/>
          <w:sz w:val="24"/>
          <w:szCs w:val="24"/>
        </w:rPr>
        <w:t>, дом 1.</w:t>
      </w:r>
    </w:p>
    <w:p w:rsidR="006A34CF" w:rsidRDefault="006A34CF" w:rsidP="006A34C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6A34CF" w:rsidTr="006A34CF">
        <w:tc>
          <w:tcPr>
            <w:tcW w:w="4926" w:type="dxa"/>
          </w:tcPr>
          <w:p w:rsidR="006A34CF" w:rsidRDefault="006A34CF" w:rsidP="006A34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на педагогическом совете </w:t>
            </w:r>
          </w:p>
          <w:p w:rsidR="006A34CF" w:rsidRDefault="006A34CF" w:rsidP="0022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3F1C9C">
              <w:rPr>
                <w:rFonts w:ascii="Times New Roman" w:hAnsi="Times New Roman" w:cs="Times New Roman"/>
                <w:sz w:val="24"/>
                <w:szCs w:val="24"/>
              </w:rPr>
              <w:t>9 от 28.02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320F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27" w:type="dxa"/>
          </w:tcPr>
          <w:p w:rsidR="006A34CF" w:rsidRDefault="006A34CF" w:rsidP="006A34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УТВЕРЖДАЮ</w:t>
            </w:r>
            <w:r w:rsidRPr="006A34CF">
              <w:rPr>
                <w:rFonts w:ascii="Times New Roman" w:hAnsi="Times New Roman" w:cs="Times New Roman"/>
              </w:rPr>
              <w:t>:</w:t>
            </w:r>
          </w:p>
          <w:p w:rsidR="006A34CF" w:rsidRDefault="006A34CF" w:rsidP="006A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МБОУ «Побединская СОШ»</w:t>
            </w:r>
          </w:p>
          <w:p w:rsidR="006A34CF" w:rsidRDefault="006A34CF" w:rsidP="006A34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</w:rPr>
              <w:t>Н.А.Баландина</w:t>
            </w:r>
            <w:proofErr w:type="spellEnd"/>
          </w:p>
          <w:p w:rsidR="006A34CF" w:rsidRPr="006A34CF" w:rsidRDefault="002320F3" w:rsidP="00227C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Приказ №</w:t>
            </w:r>
            <w:r w:rsidR="003F1C9C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A34CF">
              <w:rPr>
                <w:rFonts w:ascii="Times New Roman" w:hAnsi="Times New Roman" w:cs="Times New Roman"/>
              </w:rPr>
              <w:t xml:space="preserve"> от</w:t>
            </w:r>
            <w:r w:rsidR="003F1C9C">
              <w:rPr>
                <w:rFonts w:ascii="Times New Roman" w:hAnsi="Times New Roman" w:cs="Times New Roman"/>
              </w:rPr>
              <w:t xml:space="preserve"> 28</w:t>
            </w:r>
            <w:r w:rsidR="006A34CF">
              <w:rPr>
                <w:rFonts w:ascii="Times New Roman" w:hAnsi="Times New Roman" w:cs="Times New Roman"/>
              </w:rPr>
              <w:t xml:space="preserve"> </w:t>
            </w:r>
            <w:r w:rsidR="00227CB4">
              <w:rPr>
                <w:rFonts w:ascii="Times New Roman" w:hAnsi="Times New Roman" w:cs="Times New Roman"/>
              </w:rPr>
              <w:t>.</w:t>
            </w:r>
            <w:r w:rsidR="006A34CF">
              <w:rPr>
                <w:rFonts w:ascii="Times New Roman" w:hAnsi="Times New Roman" w:cs="Times New Roman"/>
              </w:rPr>
              <w:t>0</w:t>
            </w:r>
            <w:r w:rsidR="003F1C9C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.2025</w:t>
            </w:r>
            <w:r w:rsidR="006A34CF">
              <w:rPr>
                <w:rFonts w:ascii="Times New Roman" w:hAnsi="Times New Roman" w:cs="Times New Roman"/>
              </w:rPr>
              <w:t>г</w:t>
            </w:r>
          </w:p>
        </w:tc>
      </w:tr>
    </w:tbl>
    <w:p w:rsidR="006A34CF" w:rsidRPr="006A34CF" w:rsidRDefault="006A34CF" w:rsidP="006A34C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39DD" w:rsidRDefault="00F539DD" w:rsidP="004E1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585B" w:rsidRDefault="005B585B" w:rsidP="007D3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1277" w:rsidRDefault="00361277" w:rsidP="007D3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61277" w:rsidRDefault="00361277" w:rsidP="007D3FC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7826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B585B">
        <w:rPr>
          <w:rFonts w:ascii="Times New Roman" w:hAnsi="Times New Roman" w:cs="Times New Roman"/>
          <w:sz w:val="32"/>
          <w:szCs w:val="32"/>
        </w:rPr>
        <w:t xml:space="preserve">Программа </w:t>
      </w:r>
    </w:p>
    <w:p w:rsidR="0078268C" w:rsidRPr="008163B5" w:rsidRDefault="005B585B" w:rsidP="008163B5">
      <w:pPr>
        <w:pStyle w:val="1"/>
        <w:spacing w:before="321" w:line="274" w:lineRule="exact"/>
        <w:rPr>
          <w:sz w:val="32"/>
          <w:szCs w:val="32"/>
        </w:rPr>
      </w:pPr>
      <w:proofErr w:type="spellStart"/>
      <w:r w:rsidRPr="005B585B">
        <w:rPr>
          <w:sz w:val="32"/>
          <w:szCs w:val="32"/>
        </w:rPr>
        <w:t>антирисковых</w:t>
      </w:r>
      <w:proofErr w:type="spellEnd"/>
      <w:r w:rsidRPr="005B585B">
        <w:rPr>
          <w:sz w:val="32"/>
          <w:szCs w:val="32"/>
        </w:rPr>
        <w:t xml:space="preserve"> мер</w:t>
      </w:r>
      <w:r>
        <w:rPr>
          <w:sz w:val="32"/>
          <w:szCs w:val="32"/>
        </w:rPr>
        <w:t xml:space="preserve"> </w:t>
      </w:r>
      <w:r w:rsidR="00CA55F6">
        <w:rPr>
          <w:sz w:val="32"/>
          <w:szCs w:val="32"/>
        </w:rPr>
        <w:t xml:space="preserve">по </w:t>
      </w:r>
      <w:r w:rsidR="00CA55F6" w:rsidRPr="008163B5">
        <w:rPr>
          <w:sz w:val="32"/>
          <w:szCs w:val="32"/>
        </w:rPr>
        <w:t xml:space="preserve">направлению </w:t>
      </w:r>
      <w:r w:rsidR="008163B5" w:rsidRPr="008163B5">
        <w:rPr>
          <w:spacing w:val="-8"/>
          <w:sz w:val="32"/>
          <w:szCs w:val="32"/>
        </w:rPr>
        <w:t xml:space="preserve">«Высокий уровень  дефицита базовой инфраструктуры» </w:t>
      </w:r>
    </w:p>
    <w:p w:rsidR="007D3FCF" w:rsidRDefault="00BB1168" w:rsidP="007826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163B5">
        <w:rPr>
          <w:rFonts w:ascii="Times New Roman" w:hAnsi="Times New Roman" w:cs="Times New Roman"/>
          <w:sz w:val="32"/>
          <w:szCs w:val="32"/>
        </w:rPr>
        <w:t>муниципального бюджетного общеобразовательного</w:t>
      </w:r>
      <w:r>
        <w:rPr>
          <w:rFonts w:ascii="Times New Roman" w:hAnsi="Times New Roman" w:cs="Times New Roman"/>
          <w:sz w:val="32"/>
          <w:szCs w:val="32"/>
        </w:rPr>
        <w:t xml:space="preserve"> учреждения</w:t>
      </w:r>
      <w:r w:rsidR="005B585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D3FCF" w:rsidRDefault="005B585B" w:rsidP="007826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«Побединская</w:t>
      </w:r>
      <w:r w:rsidR="007D3FCF">
        <w:rPr>
          <w:rFonts w:ascii="Times New Roman" w:hAnsi="Times New Roman" w:cs="Times New Roman"/>
          <w:sz w:val="32"/>
          <w:szCs w:val="32"/>
        </w:rPr>
        <w:t xml:space="preserve"> средняя о</w:t>
      </w:r>
      <w:r>
        <w:rPr>
          <w:rFonts w:ascii="Times New Roman" w:hAnsi="Times New Roman" w:cs="Times New Roman"/>
          <w:sz w:val="32"/>
          <w:szCs w:val="32"/>
        </w:rPr>
        <w:t xml:space="preserve">бщеобразовательная школа» </w:t>
      </w:r>
    </w:p>
    <w:p w:rsidR="007D3FCF" w:rsidRDefault="005B585B" w:rsidP="007826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Скопинского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муниципального района </w:t>
      </w:r>
    </w:p>
    <w:p w:rsidR="005B585B" w:rsidRDefault="005B585B" w:rsidP="0078268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Рязанской области.</w:t>
      </w:r>
    </w:p>
    <w:p w:rsidR="005B585B" w:rsidRDefault="005B585B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A373CF">
      <w:pPr>
        <w:rPr>
          <w:rFonts w:ascii="Times New Roman" w:hAnsi="Times New Roman" w:cs="Times New Roman"/>
          <w:sz w:val="32"/>
          <w:szCs w:val="32"/>
        </w:rPr>
      </w:pPr>
    </w:p>
    <w:p w:rsidR="005B585B" w:rsidRDefault="005B585B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D3FCF" w:rsidRDefault="007D3FCF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268C" w:rsidRDefault="0078268C" w:rsidP="004E1FA6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B585B" w:rsidRDefault="00592E93" w:rsidP="004E1FA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р.п.Побединка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2025 </w:t>
      </w:r>
      <w:r w:rsidR="005B585B" w:rsidRPr="00DD706E">
        <w:rPr>
          <w:rFonts w:ascii="Times New Roman" w:hAnsi="Times New Roman" w:cs="Times New Roman"/>
          <w:sz w:val="28"/>
          <w:szCs w:val="28"/>
        </w:rPr>
        <w:t>г.</w:t>
      </w:r>
    </w:p>
    <w:p w:rsidR="008163B5" w:rsidRDefault="008163B5" w:rsidP="004E1FA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63B5" w:rsidRPr="008163B5" w:rsidRDefault="008163B5" w:rsidP="008163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163B5">
        <w:rPr>
          <w:rFonts w:ascii="Times New Roman" w:hAnsi="Times New Roman" w:cs="Times New Roman"/>
          <w:b/>
          <w:spacing w:val="-9"/>
          <w:sz w:val="24"/>
          <w:szCs w:val="24"/>
        </w:rPr>
        <w:lastRenderedPageBreak/>
        <w:t>П</w:t>
      </w:r>
      <w:proofErr w:type="gramEnd"/>
      <w:r w:rsidRPr="008163B5">
        <w:rPr>
          <w:rFonts w:ascii="Times New Roman" w:hAnsi="Times New Roman" w:cs="Times New Roman"/>
          <w:b/>
          <w:spacing w:val="-9"/>
          <w:sz w:val="24"/>
          <w:szCs w:val="24"/>
        </w:rPr>
        <w:t>ACПOPT</w:t>
      </w:r>
      <w:r w:rsidRPr="008163B5">
        <w:rPr>
          <w:rFonts w:ascii="Times New Roman" w:hAnsi="Times New Roman" w:cs="Times New Roman"/>
          <w:b/>
          <w:spacing w:val="8"/>
          <w:sz w:val="24"/>
          <w:szCs w:val="24"/>
        </w:rPr>
        <w:t xml:space="preserve"> </w:t>
      </w:r>
      <w:r w:rsidRPr="008163B5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</w:p>
    <w:p w:rsidR="008163B5" w:rsidRPr="008163B5" w:rsidRDefault="008163B5" w:rsidP="008163B5">
      <w:pPr>
        <w:pStyle w:val="a8"/>
        <w:rPr>
          <w:b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38444F"/>
          <w:left w:val="single" w:sz="6" w:space="0" w:color="38444F"/>
          <w:bottom w:val="single" w:sz="6" w:space="0" w:color="38444F"/>
          <w:right w:val="single" w:sz="6" w:space="0" w:color="38444F"/>
          <w:insideH w:val="single" w:sz="6" w:space="0" w:color="38444F"/>
          <w:insideV w:val="single" w:sz="6" w:space="0" w:color="38444F"/>
        </w:tblBorders>
        <w:tblLayout w:type="fixed"/>
        <w:tblLook w:val="01E0" w:firstRow="1" w:lastRow="1" w:firstColumn="1" w:lastColumn="1" w:noHBand="0" w:noVBand="0"/>
      </w:tblPr>
      <w:tblGrid>
        <w:gridCol w:w="2016"/>
        <w:gridCol w:w="8741"/>
      </w:tblGrid>
      <w:tr w:rsidR="008163B5" w:rsidRPr="008163B5" w:rsidTr="008163B5">
        <w:trPr>
          <w:trHeight w:val="1141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2"/>
                <w:sz w:val="24"/>
                <w:szCs w:val="24"/>
              </w:rPr>
              <w:t>Наименование</w:t>
            </w:r>
            <w:proofErr w:type="spellEnd"/>
          </w:p>
          <w:p w:rsidR="008163B5" w:rsidRPr="008163B5" w:rsidRDefault="00564EA8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r w:rsidR="008163B5">
              <w:rPr>
                <w:spacing w:val="-2"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ind w:firstLine="4"/>
              <w:jc w:val="both"/>
              <w:rPr>
                <w:sz w:val="24"/>
                <w:szCs w:val="24"/>
                <w:lang w:val="ru-RU"/>
              </w:rPr>
            </w:pPr>
            <w:r w:rsidRPr="008163B5">
              <w:rPr>
                <w:sz w:val="24"/>
                <w:szCs w:val="24"/>
                <w:lang w:val="ru-RU"/>
              </w:rPr>
              <w:t xml:space="preserve">Программа </w:t>
            </w:r>
            <w:proofErr w:type="spellStart"/>
            <w:r w:rsidRPr="008163B5">
              <w:rPr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8163B5">
              <w:rPr>
                <w:sz w:val="24"/>
                <w:szCs w:val="24"/>
                <w:lang w:val="ru-RU"/>
              </w:rPr>
              <w:t xml:space="preserve"> мер </w:t>
            </w:r>
            <w:r w:rsidRPr="008163B5">
              <w:rPr>
                <w:color w:val="1C1C1C"/>
                <w:sz w:val="24"/>
                <w:szCs w:val="24"/>
                <w:lang w:val="ru-RU"/>
              </w:rPr>
              <w:t xml:space="preserve">по </w:t>
            </w:r>
            <w:r w:rsidRPr="008163B5">
              <w:rPr>
                <w:sz w:val="24"/>
                <w:szCs w:val="24"/>
                <w:lang w:val="ru-RU"/>
              </w:rPr>
              <w:t xml:space="preserve">направлению «Высокий </w:t>
            </w:r>
            <w:r w:rsidRPr="008163B5">
              <w:rPr>
                <w:color w:val="131313"/>
                <w:sz w:val="24"/>
                <w:szCs w:val="24"/>
                <w:lang w:val="ru-RU"/>
              </w:rPr>
              <w:t xml:space="preserve">уровень </w:t>
            </w:r>
            <w:r w:rsidRPr="008163B5">
              <w:rPr>
                <w:sz w:val="24"/>
                <w:szCs w:val="24"/>
                <w:lang w:val="ru-RU"/>
              </w:rPr>
              <w:t xml:space="preserve">дефицита </w:t>
            </w:r>
            <w:r w:rsidRPr="008163B5">
              <w:rPr>
                <w:color w:val="0C0C0C"/>
                <w:sz w:val="24"/>
                <w:szCs w:val="24"/>
                <w:lang w:val="ru-RU"/>
              </w:rPr>
              <w:t>базовой</w:t>
            </w:r>
            <w:r w:rsidRPr="008163B5">
              <w:rPr>
                <w:color w:val="0C0C0C"/>
                <w:spacing w:val="4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z w:val="24"/>
                <w:szCs w:val="24"/>
                <w:lang w:val="ru-RU"/>
              </w:rPr>
              <w:t xml:space="preserve">инфраструктуры» </w:t>
            </w:r>
            <w:r>
              <w:rPr>
                <w:sz w:val="24"/>
                <w:szCs w:val="24"/>
                <w:lang w:val="ru-RU"/>
              </w:rPr>
              <w:t xml:space="preserve">муниципального бюджетного общеобразовательного учреждения «Побединская средняя общеобразовательная школа» </w:t>
            </w:r>
            <w:proofErr w:type="spellStart"/>
            <w:r>
              <w:rPr>
                <w:sz w:val="24"/>
                <w:szCs w:val="24"/>
                <w:lang w:val="ru-RU"/>
              </w:rPr>
              <w:t>Скопинского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муниципального района Рязанской области</w:t>
            </w:r>
            <w:r w:rsidR="00564EA8">
              <w:rPr>
                <w:sz w:val="24"/>
                <w:szCs w:val="24"/>
                <w:lang w:val="ru-RU"/>
              </w:rPr>
              <w:t>.</w:t>
            </w:r>
          </w:p>
        </w:tc>
      </w:tr>
      <w:tr w:rsidR="008163B5" w:rsidRPr="008163B5" w:rsidTr="00564EA8">
        <w:trPr>
          <w:trHeight w:val="2106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4"/>
                <w:sz w:val="24"/>
                <w:szCs w:val="24"/>
              </w:rPr>
              <w:t>Цель</w:t>
            </w:r>
            <w:proofErr w:type="spellEnd"/>
            <w:r w:rsidR="00564EA8">
              <w:rPr>
                <w:spacing w:val="-6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8163B5">
              <w:rPr>
                <w:spacing w:val="-4"/>
                <w:sz w:val="24"/>
                <w:szCs w:val="24"/>
              </w:rPr>
              <w:t>задачи</w:t>
            </w:r>
            <w:proofErr w:type="spellEnd"/>
          </w:p>
          <w:p w:rsidR="008163B5" w:rsidRPr="008163B5" w:rsidRDefault="00564EA8" w:rsidP="008163B5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п</w:t>
            </w:r>
            <w:proofErr w:type="spellStart"/>
            <w:r w:rsidR="008163B5" w:rsidRPr="008163B5">
              <w:rPr>
                <w:spacing w:val="-2"/>
                <w:sz w:val="24"/>
                <w:szCs w:val="24"/>
              </w:rPr>
              <w:t>рограммы</w:t>
            </w:r>
            <w:proofErr w:type="spellEnd"/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tabs>
                <w:tab w:val="left" w:pos="933"/>
                <w:tab w:val="left" w:pos="2189"/>
                <w:tab w:val="left" w:pos="3362"/>
                <w:tab w:val="left" w:pos="5423"/>
                <w:tab w:val="left" w:pos="7114"/>
              </w:tabs>
              <w:rPr>
                <w:sz w:val="24"/>
                <w:szCs w:val="24"/>
                <w:lang w:val="ru-RU"/>
              </w:rPr>
            </w:pPr>
            <w:r w:rsidRPr="008163B5">
              <w:rPr>
                <w:color w:val="111111"/>
                <w:spacing w:val="-2"/>
                <w:sz w:val="24"/>
                <w:szCs w:val="24"/>
                <w:lang w:val="ru-RU"/>
              </w:rPr>
              <w:t>Цель:</w:t>
            </w:r>
            <w:r w:rsidRPr="008163B5">
              <w:rPr>
                <w:color w:val="111111"/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Создание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условий,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обеспе</w:t>
            </w:r>
            <w:r w:rsidR="00564EA8">
              <w:rPr>
                <w:spacing w:val="-2"/>
                <w:sz w:val="24"/>
                <w:szCs w:val="24"/>
                <w:lang w:val="ru-RU"/>
              </w:rPr>
              <w:t>ч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>ивающих</w:t>
            </w:r>
            <w:r w:rsidRPr="008163B5">
              <w:rPr>
                <w:sz w:val="24"/>
                <w:szCs w:val="24"/>
                <w:lang w:val="ru-RU"/>
              </w:rPr>
              <w:tab/>
            </w:r>
            <w:proofErr w:type="gramStart"/>
            <w:r w:rsidRPr="008163B5">
              <w:rPr>
                <w:spacing w:val="-2"/>
                <w:sz w:val="24"/>
                <w:szCs w:val="24"/>
                <w:lang w:val="ru-RU"/>
              </w:rPr>
              <w:t>эффективную</w:t>
            </w:r>
            <w:proofErr w:type="gramEnd"/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комфортную</w:t>
            </w:r>
          </w:p>
          <w:p w:rsidR="008163B5" w:rsidRPr="008163B5" w:rsidRDefault="008163B5" w:rsidP="008163B5">
            <w:pPr>
              <w:pStyle w:val="TableParagraph"/>
              <w:ind w:hanging="5"/>
              <w:rPr>
                <w:sz w:val="24"/>
                <w:szCs w:val="24"/>
                <w:lang w:val="ru-RU"/>
              </w:rPr>
            </w:pPr>
            <w:r w:rsidRPr="008163B5">
              <w:rPr>
                <w:spacing w:val="-2"/>
                <w:sz w:val="24"/>
                <w:szCs w:val="24"/>
                <w:lang w:val="ru-RU"/>
              </w:rPr>
              <w:t>образовательную</w:t>
            </w:r>
            <w:r w:rsidRPr="008163B5">
              <w:rPr>
                <w:spacing w:val="39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>среду</w:t>
            </w:r>
            <w:r w:rsidRPr="008163B5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>путем</w:t>
            </w:r>
            <w:r w:rsidRPr="008163B5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>совершенствования</w:t>
            </w:r>
            <w:r w:rsidRPr="008163B5">
              <w:rPr>
                <w:spacing w:val="3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>материально-технического обеспечения.</w:t>
            </w:r>
          </w:p>
          <w:p w:rsidR="008163B5" w:rsidRPr="008163B5" w:rsidRDefault="00564EA8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Зада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>ч</w:t>
            </w:r>
            <w:r w:rsidR="008163B5" w:rsidRPr="008163B5">
              <w:rPr>
                <w:spacing w:val="-2"/>
                <w:sz w:val="24"/>
                <w:szCs w:val="24"/>
              </w:rPr>
              <w:t>и:</w:t>
            </w:r>
          </w:p>
          <w:p w:rsidR="008163B5" w:rsidRPr="008163B5" w:rsidRDefault="00564EA8" w:rsidP="008163B5">
            <w:pPr>
              <w:pStyle w:val="TableParagraph"/>
              <w:numPr>
                <w:ilvl w:val="0"/>
                <w:numId w:val="2"/>
              </w:numPr>
              <w:tabs>
                <w:tab w:val="left" w:pos="1166"/>
                <w:tab w:val="left" w:pos="1168"/>
              </w:tabs>
              <w:ind w:left="0"/>
              <w:jc w:val="both"/>
              <w:rPr>
                <w:color w:val="0F0F0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  <w:r w:rsidR="008163B5" w:rsidRPr="008163B5">
              <w:rPr>
                <w:sz w:val="24"/>
                <w:szCs w:val="24"/>
                <w:lang w:val="ru-RU"/>
              </w:rPr>
              <w:t xml:space="preserve">Провести анализ современного </w:t>
            </w:r>
            <w:r w:rsidR="008163B5" w:rsidRPr="008163B5">
              <w:rPr>
                <w:color w:val="0C0C0C"/>
                <w:sz w:val="24"/>
                <w:szCs w:val="24"/>
                <w:lang w:val="ru-RU"/>
              </w:rPr>
              <w:t xml:space="preserve">состояния </w:t>
            </w:r>
            <w:r w:rsidR="008163B5" w:rsidRPr="008163B5">
              <w:rPr>
                <w:sz w:val="24"/>
                <w:szCs w:val="24"/>
                <w:lang w:val="ru-RU"/>
              </w:rPr>
              <w:t xml:space="preserve">материально-технической </w:t>
            </w:r>
            <w:r w:rsidR="008163B5" w:rsidRPr="008163B5">
              <w:rPr>
                <w:color w:val="050505"/>
                <w:sz w:val="24"/>
                <w:szCs w:val="24"/>
                <w:lang w:val="ru-RU"/>
              </w:rPr>
              <w:t>базы</w:t>
            </w:r>
            <w:r w:rsidR="008163B5" w:rsidRPr="008163B5">
              <w:rPr>
                <w:color w:val="050505"/>
                <w:spacing w:val="-16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z w:val="24"/>
                <w:szCs w:val="24"/>
                <w:lang w:val="ru-RU"/>
              </w:rPr>
              <w:t>школы,</w:t>
            </w:r>
            <w:r w:rsidR="008163B5" w:rsidRPr="008163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color w:val="080808"/>
                <w:sz w:val="24"/>
                <w:szCs w:val="24"/>
                <w:lang w:val="ru-RU"/>
              </w:rPr>
              <w:t>ее</w:t>
            </w:r>
            <w:r w:rsidR="008163B5" w:rsidRPr="008163B5">
              <w:rPr>
                <w:color w:val="080808"/>
                <w:spacing w:val="-15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z w:val="24"/>
                <w:szCs w:val="24"/>
                <w:lang w:val="ru-RU"/>
              </w:rPr>
              <w:t>соответствие</w:t>
            </w:r>
            <w:r w:rsidR="008163B5" w:rsidRPr="008163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z w:val="24"/>
                <w:szCs w:val="24"/>
                <w:lang w:val="ru-RU"/>
              </w:rPr>
              <w:t>современным</w:t>
            </w:r>
            <w:r w:rsidR="008163B5" w:rsidRPr="008163B5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color w:val="0A0A0A"/>
                <w:sz w:val="24"/>
                <w:szCs w:val="24"/>
                <w:lang w:val="ru-RU"/>
              </w:rPr>
              <w:t>требованиям</w:t>
            </w:r>
            <w:r w:rsidR="008163B5" w:rsidRPr="008163B5">
              <w:rPr>
                <w:color w:val="0A0A0A"/>
                <w:spacing w:val="-15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z w:val="24"/>
                <w:szCs w:val="24"/>
                <w:lang w:val="ru-RU"/>
              </w:rPr>
              <w:t>организации образовательного процесса.</w:t>
            </w:r>
          </w:p>
          <w:p w:rsidR="008163B5" w:rsidRPr="005A2D7F" w:rsidRDefault="00564EA8" w:rsidP="008163B5">
            <w:pPr>
              <w:pStyle w:val="TableParagraph"/>
              <w:numPr>
                <w:ilvl w:val="0"/>
                <w:numId w:val="2"/>
              </w:numPr>
              <w:tabs>
                <w:tab w:val="left" w:pos="1171"/>
              </w:tabs>
              <w:ind w:left="0" w:hanging="359"/>
              <w:jc w:val="both"/>
              <w:rPr>
                <w:color w:val="181818"/>
                <w:sz w:val="24"/>
                <w:szCs w:val="24"/>
                <w:lang w:val="ru-RU"/>
              </w:rPr>
            </w:pPr>
            <w:r>
              <w:rPr>
                <w:spacing w:val="-6"/>
                <w:sz w:val="24"/>
                <w:szCs w:val="24"/>
                <w:lang w:val="ru-RU"/>
              </w:rPr>
              <w:t>-</w:t>
            </w:r>
            <w:r w:rsidR="008163B5" w:rsidRPr="008163B5">
              <w:rPr>
                <w:spacing w:val="-6"/>
                <w:sz w:val="24"/>
                <w:szCs w:val="24"/>
                <w:lang w:val="ru-RU"/>
              </w:rPr>
              <w:t>Повысить</w:t>
            </w:r>
            <w:r w:rsidR="008163B5" w:rsidRPr="008163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pacing w:val="-6"/>
                <w:sz w:val="24"/>
                <w:szCs w:val="24"/>
                <w:lang w:val="ru-RU"/>
              </w:rPr>
              <w:t>уровень</w:t>
            </w:r>
            <w:r w:rsidR="008163B5" w:rsidRPr="008163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pacing w:val="-6"/>
                <w:sz w:val="24"/>
                <w:szCs w:val="24"/>
                <w:lang w:val="ru-RU"/>
              </w:rPr>
              <w:t>оснащения</w:t>
            </w:r>
            <w:r w:rsidR="008163B5" w:rsidRPr="008163B5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spacing w:val="-6"/>
                <w:sz w:val="24"/>
                <w:szCs w:val="24"/>
                <w:lang w:val="ru-RU"/>
              </w:rPr>
              <w:t>образовательной</w:t>
            </w:r>
            <w:r w:rsidR="008163B5" w:rsidRPr="008163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8163B5" w:rsidRPr="008163B5">
              <w:rPr>
                <w:color w:val="0C0C0C"/>
                <w:spacing w:val="-6"/>
                <w:sz w:val="24"/>
                <w:szCs w:val="24"/>
                <w:lang w:val="ru-RU"/>
              </w:rPr>
              <w:t>организации.</w:t>
            </w:r>
          </w:p>
          <w:p w:rsidR="005A2D7F" w:rsidRPr="005A2D7F" w:rsidRDefault="005A2D7F" w:rsidP="005A2D7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-Совершенствовать</w:t>
            </w:r>
            <w:r w:rsidRPr="005A2D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материально-технического оснащения рабочего места педагога, направленного на доступную информационно-коммуникационную среду.</w:t>
            </w:r>
          </w:p>
          <w:p w:rsidR="005A2D7F" w:rsidRPr="008163B5" w:rsidRDefault="005A2D7F" w:rsidP="008163B5">
            <w:pPr>
              <w:pStyle w:val="TableParagraph"/>
              <w:numPr>
                <w:ilvl w:val="0"/>
                <w:numId w:val="2"/>
              </w:numPr>
              <w:tabs>
                <w:tab w:val="left" w:pos="1171"/>
              </w:tabs>
              <w:ind w:left="0" w:hanging="359"/>
              <w:jc w:val="both"/>
              <w:rPr>
                <w:color w:val="181818"/>
                <w:sz w:val="24"/>
                <w:szCs w:val="24"/>
                <w:lang w:val="ru-RU"/>
              </w:rPr>
            </w:pPr>
          </w:p>
        </w:tc>
      </w:tr>
      <w:tr w:rsidR="008163B5" w:rsidRPr="008163B5" w:rsidTr="00C022DA">
        <w:trPr>
          <w:trHeight w:val="930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2"/>
                <w:sz w:val="24"/>
                <w:szCs w:val="24"/>
              </w:rPr>
              <w:t>Целевые</w:t>
            </w:r>
            <w:proofErr w:type="spellEnd"/>
          </w:p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6"/>
                <w:sz w:val="24"/>
                <w:szCs w:val="24"/>
              </w:rPr>
              <w:t>показатели</w:t>
            </w:r>
            <w:proofErr w:type="spellEnd"/>
            <w:r w:rsidRPr="008163B5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8163B5">
              <w:rPr>
                <w:spacing w:val="-2"/>
                <w:w w:val="9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color w:val="181818"/>
                <w:spacing w:val="-6"/>
                <w:sz w:val="24"/>
                <w:szCs w:val="24"/>
                <w:lang w:val="ru-RU"/>
              </w:rPr>
              <w:t xml:space="preserve">Доля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обновленного</w:t>
            </w:r>
            <w:r w:rsidRPr="008163B5">
              <w:rPr>
                <w:spacing w:val="1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оборудования.</w:t>
            </w:r>
          </w:p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color w:val="131313"/>
                <w:spacing w:val="-6"/>
                <w:sz w:val="24"/>
                <w:szCs w:val="24"/>
                <w:lang w:val="ru-RU"/>
              </w:rPr>
              <w:t>Доля</w:t>
            </w:r>
            <w:r w:rsidRPr="008163B5">
              <w:rPr>
                <w:color w:val="131313"/>
                <w:spacing w:val="-8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кабинетов,</w:t>
            </w:r>
            <w:r w:rsidRPr="008163B5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оснащенных</w:t>
            </w:r>
            <w:r w:rsidRPr="008163B5">
              <w:rPr>
                <w:spacing w:val="9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техникой</w:t>
            </w:r>
            <w:r w:rsidRPr="008163B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877972"/>
                <w:spacing w:val="-6"/>
                <w:sz w:val="24"/>
                <w:szCs w:val="24"/>
                <w:lang w:val="ru-RU"/>
              </w:rPr>
              <w:t>в</w:t>
            </w:r>
            <w:r w:rsidRPr="008163B5">
              <w:rPr>
                <w:color w:val="877972"/>
                <w:spacing w:val="-1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50505"/>
                <w:spacing w:val="-6"/>
                <w:sz w:val="24"/>
                <w:szCs w:val="24"/>
                <w:lang w:val="ru-RU"/>
              </w:rPr>
              <w:t>рамках</w:t>
            </w:r>
            <w:r w:rsidRPr="008163B5">
              <w:rPr>
                <w:color w:val="050505"/>
                <w:spacing w:val="2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проекта.</w:t>
            </w:r>
          </w:p>
        </w:tc>
      </w:tr>
      <w:tr w:rsidR="008163B5" w:rsidRPr="008163B5" w:rsidTr="00254770">
        <w:trPr>
          <w:trHeight w:val="2009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2"/>
                <w:sz w:val="24"/>
                <w:szCs w:val="24"/>
              </w:rPr>
              <w:t>Сроки</w:t>
            </w:r>
            <w:proofErr w:type="spellEnd"/>
          </w:p>
          <w:p w:rsidR="008163B5" w:rsidRPr="008163B5" w:rsidRDefault="008163B5" w:rsidP="008163B5">
            <w:pPr>
              <w:pStyle w:val="TableParagraph"/>
              <w:ind w:firstLine="1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8"/>
                <w:sz w:val="24"/>
                <w:szCs w:val="24"/>
              </w:rPr>
              <w:t>реализации</w:t>
            </w:r>
            <w:proofErr w:type="spellEnd"/>
            <w:r w:rsidRPr="008163B5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8163B5">
              <w:rPr>
                <w:spacing w:val="-9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8741" w:type="dxa"/>
          </w:tcPr>
          <w:p w:rsidR="00564EA8" w:rsidRPr="00254770" w:rsidRDefault="00564EA8" w:rsidP="00254770">
            <w:pPr>
              <w:pStyle w:val="TableParagraph"/>
              <w:spacing w:line="257" w:lineRule="exact"/>
              <w:jc w:val="both"/>
              <w:rPr>
                <w:sz w:val="24"/>
                <w:lang w:val="ru-RU"/>
              </w:rPr>
            </w:pPr>
            <w:r w:rsidRPr="00254770">
              <w:rPr>
                <w:sz w:val="24"/>
                <w:lang w:val="ru-RU"/>
              </w:rPr>
              <w:t xml:space="preserve">Первый этап (май </w:t>
            </w:r>
            <w:r w:rsidR="00D110A2">
              <w:rPr>
                <w:color w:val="080808"/>
                <w:sz w:val="24"/>
                <w:lang w:val="ru-RU"/>
              </w:rPr>
              <w:t>2025</w:t>
            </w:r>
            <w:r w:rsidRPr="00254770">
              <w:rPr>
                <w:color w:val="080808"/>
                <w:sz w:val="24"/>
                <w:lang w:val="ru-RU"/>
              </w:rPr>
              <w:t xml:space="preserve"> </w:t>
            </w:r>
            <w:r w:rsidRPr="00254770">
              <w:rPr>
                <w:color w:val="0F0F0F"/>
                <w:sz w:val="24"/>
                <w:lang w:val="ru-RU"/>
              </w:rPr>
              <w:t>года</w:t>
            </w:r>
            <w:proofErr w:type="gramStart"/>
            <w:r w:rsidRPr="00254770">
              <w:rPr>
                <w:color w:val="0F0F0F"/>
                <w:sz w:val="24"/>
                <w:lang w:val="ru-RU"/>
              </w:rPr>
              <w:t>)</w:t>
            </w:r>
            <w:r w:rsidRPr="00254770">
              <w:rPr>
                <w:color w:val="181818"/>
                <w:sz w:val="24"/>
                <w:lang w:val="ru-RU"/>
              </w:rPr>
              <w:t>-</w:t>
            </w:r>
            <w:proofErr w:type="gramEnd"/>
            <w:r w:rsidRPr="00254770">
              <w:rPr>
                <w:sz w:val="24"/>
                <w:lang w:val="ru-RU"/>
              </w:rPr>
              <w:t xml:space="preserve">подготовительный: проведение аналитической </w:t>
            </w:r>
            <w:r w:rsidRPr="00254770">
              <w:rPr>
                <w:color w:val="1C1C1C"/>
                <w:spacing w:val="-10"/>
                <w:sz w:val="24"/>
                <w:lang w:val="ru-RU"/>
              </w:rPr>
              <w:t>и</w:t>
            </w:r>
            <w:r w:rsidRPr="00254770">
              <w:rPr>
                <w:sz w:val="24"/>
                <w:lang w:val="ru-RU"/>
              </w:rPr>
              <w:t xml:space="preserve"> диагностической </w:t>
            </w:r>
            <w:r w:rsidRPr="00254770">
              <w:rPr>
                <w:color w:val="181818"/>
                <w:spacing w:val="-2"/>
                <w:sz w:val="24"/>
                <w:lang w:val="ru-RU"/>
              </w:rPr>
              <w:t>работы.</w:t>
            </w:r>
          </w:p>
          <w:p w:rsidR="00564EA8" w:rsidRPr="00254770" w:rsidRDefault="00564EA8" w:rsidP="00254770">
            <w:pPr>
              <w:pStyle w:val="TableParagraph"/>
              <w:spacing w:line="235" w:lineRule="auto"/>
              <w:jc w:val="both"/>
              <w:rPr>
                <w:sz w:val="24"/>
                <w:lang w:val="ru-RU"/>
              </w:rPr>
            </w:pPr>
            <w:r w:rsidRPr="00254770">
              <w:rPr>
                <w:color w:val="0C0C0C"/>
                <w:sz w:val="24"/>
                <w:lang w:val="ru-RU"/>
              </w:rPr>
              <w:t xml:space="preserve">Второй </w:t>
            </w:r>
            <w:r w:rsidRPr="00254770">
              <w:rPr>
                <w:sz w:val="24"/>
                <w:lang w:val="ru-RU"/>
              </w:rPr>
              <w:t xml:space="preserve">этап (июнь </w:t>
            </w:r>
            <w:r w:rsidR="00D110A2">
              <w:rPr>
                <w:color w:val="050505"/>
                <w:sz w:val="24"/>
                <w:lang w:val="ru-RU"/>
              </w:rPr>
              <w:t>2025</w:t>
            </w:r>
            <w:r w:rsidRPr="00254770">
              <w:rPr>
                <w:color w:val="050505"/>
                <w:sz w:val="24"/>
                <w:lang w:val="ru-RU"/>
              </w:rPr>
              <w:t xml:space="preserve"> </w:t>
            </w:r>
            <w:r w:rsidRPr="00254770">
              <w:rPr>
                <w:color w:val="111111"/>
                <w:sz w:val="24"/>
                <w:lang w:val="ru-RU"/>
              </w:rPr>
              <w:t xml:space="preserve">- </w:t>
            </w:r>
            <w:r w:rsidR="00D110A2">
              <w:rPr>
                <w:sz w:val="24"/>
                <w:lang w:val="ru-RU"/>
              </w:rPr>
              <w:t>ноябрь2025</w:t>
            </w:r>
            <w:r w:rsidRPr="00254770">
              <w:rPr>
                <w:sz w:val="24"/>
                <w:lang w:val="ru-RU"/>
              </w:rPr>
              <w:t xml:space="preserve"> года) </w:t>
            </w:r>
            <w:r w:rsidRPr="00254770">
              <w:rPr>
                <w:color w:val="0A0A0A"/>
                <w:sz w:val="24"/>
                <w:lang w:val="ru-RU"/>
              </w:rPr>
              <w:t xml:space="preserve">- </w:t>
            </w:r>
            <w:r w:rsidRPr="00254770">
              <w:rPr>
                <w:color w:val="0E0E0E"/>
                <w:sz w:val="24"/>
                <w:lang w:val="ru-RU"/>
              </w:rPr>
              <w:t xml:space="preserve">основной: </w:t>
            </w:r>
            <w:r w:rsidRPr="00254770">
              <w:rPr>
                <w:sz w:val="24"/>
                <w:lang w:val="ru-RU"/>
              </w:rPr>
              <w:t xml:space="preserve">реализация программы;  промежуточный контроль </w:t>
            </w:r>
            <w:r w:rsidRPr="00254770">
              <w:rPr>
                <w:color w:val="131313"/>
                <w:sz w:val="24"/>
                <w:lang w:val="ru-RU"/>
              </w:rPr>
              <w:t xml:space="preserve">и </w:t>
            </w:r>
            <w:r w:rsidRPr="00254770">
              <w:rPr>
                <w:sz w:val="24"/>
                <w:lang w:val="ru-RU"/>
              </w:rPr>
              <w:t>корректировка.</w:t>
            </w:r>
          </w:p>
          <w:p w:rsidR="008163B5" w:rsidRPr="00564EA8" w:rsidRDefault="00564EA8" w:rsidP="00564EA8">
            <w:pPr>
              <w:pStyle w:val="TableParagraph"/>
              <w:ind w:hanging="5"/>
              <w:jc w:val="both"/>
              <w:rPr>
                <w:sz w:val="24"/>
                <w:szCs w:val="24"/>
                <w:lang w:val="ru-RU"/>
              </w:rPr>
            </w:pPr>
            <w:r w:rsidRPr="00564EA8">
              <w:rPr>
                <w:color w:val="111111"/>
                <w:sz w:val="24"/>
                <w:lang w:val="ru-RU"/>
              </w:rPr>
              <w:t xml:space="preserve">Третий </w:t>
            </w:r>
            <w:r w:rsidR="00D110A2">
              <w:rPr>
                <w:sz w:val="24"/>
                <w:lang w:val="ru-RU"/>
              </w:rPr>
              <w:t>этап (декабрь 2025</w:t>
            </w:r>
            <w:r w:rsidRPr="00564EA8">
              <w:rPr>
                <w:sz w:val="24"/>
                <w:lang w:val="ru-RU"/>
              </w:rPr>
              <w:t xml:space="preserve"> года) </w:t>
            </w:r>
            <w:r w:rsidRPr="00564EA8">
              <w:rPr>
                <w:color w:val="111111"/>
                <w:sz w:val="24"/>
                <w:lang w:val="ru-RU"/>
              </w:rPr>
              <w:t xml:space="preserve">- </w:t>
            </w:r>
            <w:r w:rsidRPr="00564EA8">
              <w:rPr>
                <w:sz w:val="24"/>
                <w:lang w:val="ru-RU"/>
              </w:rPr>
              <w:t xml:space="preserve">аналитико-обобщающий: </w:t>
            </w:r>
            <w:r w:rsidRPr="00564EA8">
              <w:rPr>
                <w:color w:val="0F0F0F"/>
                <w:sz w:val="24"/>
                <w:lang w:val="ru-RU"/>
              </w:rPr>
              <w:t xml:space="preserve">итоговая оценка </w:t>
            </w:r>
            <w:r w:rsidRPr="00564EA8">
              <w:rPr>
                <w:spacing w:val="-2"/>
                <w:sz w:val="24"/>
                <w:lang w:val="ru-RU"/>
              </w:rPr>
              <w:t>эффективности</w:t>
            </w:r>
            <w:r w:rsidRPr="00564EA8">
              <w:rPr>
                <w:sz w:val="24"/>
                <w:lang w:val="ru-RU"/>
              </w:rPr>
              <w:t xml:space="preserve"> </w:t>
            </w:r>
            <w:r w:rsidRPr="00564EA8">
              <w:rPr>
                <w:spacing w:val="-2"/>
                <w:sz w:val="24"/>
                <w:lang w:val="ru-RU"/>
              </w:rPr>
              <w:t>программы;</w:t>
            </w:r>
            <w:r w:rsidRPr="00564EA8">
              <w:rPr>
                <w:sz w:val="24"/>
                <w:lang w:val="ru-RU"/>
              </w:rPr>
              <w:t xml:space="preserve">  </w:t>
            </w:r>
            <w:r w:rsidRPr="00564EA8">
              <w:rPr>
                <w:spacing w:val="-2"/>
                <w:sz w:val="24"/>
                <w:lang w:val="ru-RU"/>
              </w:rPr>
              <w:t>обобщение</w:t>
            </w:r>
            <w:r w:rsidRPr="00564EA8">
              <w:rPr>
                <w:sz w:val="24"/>
                <w:lang w:val="ru-RU"/>
              </w:rPr>
              <w:t xml:space="preserve"> </w:t>
            </w:r>
            <w:r w:rsidRPr="00564EA8">
              <w:rPr>
                <w:spacing w:val="-2"/>
                <w:sz w:val="24"/>
                <w:lang w:val="ru-RU"/>
              </w:rPr>
              <w:t>позитивного</w:t>
            </w:r>
            <w:r w:rsidRPr="00564EA8">
              <w:rPr>
                <w:sz w:val="24"/>
                <w:lang w:val="ru-RU"/>
              </w:rPr>
              <w:t xml:space="preserve"> </w:t>
            </w:r>
            <w:r w:rsidRPr="00564EA8">
              <w:rPr>
                <w:spacing w:val="-2"/>
                <w:sz w:val="24"/>
                <w:lang w:val="ru-RU"/>
              </w:rPr>
              <w:t>опыта</w:t>
            </w:r>
            <w:r w:rsidRPr="00564EA8">
              <w:rPr>
                <w:sz w:val="24"/>
                <w:lang w:val="ru-RU"/>
              </w:rPr>
              <w:t xml:space="preserve"> </w:t>
            </w:r>
            <w:r w:rsidRPr="00564EA8">
              <w:rPr>
                <w:spacing w:val="-2"/>
                <w:sz w:val="24"/>
                <w:lang w:val="ru-RU"/>
              </w:rPr>
              <w:t>осуществления</w:t>
            </w:r>
            <w:r w:rsidRPr="00564EA8">
              <w:rPr>
                <w:sz w:val="24"/>
                <w:lang w:val="ru-RU"/>
              </w:rPr>
              <w:t xml:space="preserve"> программных </w:t>
            </w:r>
            <w:r w:rsidRPr="00564EA8">
              <w:rPr>
                <w:spacing w:val="-2"/>
                <w:sz w:val="24"/>
                <w:lang w:val="ru-RU"/>
              </w:rPr>
              <w:t>мероприятий.</w:t>
            </w:r>
          </w:p>
        </w:tc>
      </w:tr>
      <w:tr w:rsidR="008163B5" w:rsidRPr="008163B5" w:rsidTr="00C022DA">
        <w:trPr>
          <w:trHeight w:val="1256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spacing w:val="-2"/>
                <w:sz w:val="24"/>
                <w:szCs w:val="24"/>
                <w:lang w:val="ru-RU"/>
              </w:rPr>
              <w:t>Меры/</w:t>
            </w:r>
          </w:p>
          <w:p w:rsidR="008163B5" w:rsidRPr="008163B5" w:rsidRDefault="008163B5" w:rsidP="008163B5">
            <w:pPr>
              <w:pStyle w:val="TableParagraph"/>
              <w:ind w:hanging="3"/>
              <w:rPr>
                <w:sz w:val="24"/>
                <w:szCs w:val="24"/>
                <w:lang w:val="ru-RU"/>
              </w:rPr>
            </w:pPr>
            <w:r w:rsidRPr="008163B5">
              <w:rPr>
                <w:spacing w:val="-6"/>
                <w:sz w:val="24"/>
                <w:szCs w:val="24"/>
                <w:lang w:val="ru-RU"/>
              </w:rPr>
              <w:t>мероприятия</w:t>
            </w:r>
            <w:r w:rsidRPr="008163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E0E0E"/>
                <w:spacing w:val="-6"/>
                <w:sz w:val="24"/>
                <w:szCs w:val="24"/>
                <w:lang w:val="ru-RU"/>
              </w:rPr>
              <w:t xml:space="preserve">по </w:t>
            </w:r>
            <w:r w:rsidRPr="008163B5">
              <w:rPr>
                <w:spacing w:val="-2"/>
                <w:sz w:val="24"/>
                <w:szCs w:val="24"/>
                <w:lang w:val="ru-RU"/>
              </w:rPr>
              <w:t xml:space="preserve">достижению </w:t>
            </w:r>
            <w:r w:rsidRPr="008163B5">
              <w:rPr>
                <w:sz w:val="24"/>
                <w:szCs w:val="24"/>
                <w:lang w:val="ru-RU"/>
              </w:rPr>
              <w:t xml:space="preserve">цели </w:t>
            </w:r>
            <w:r w:rsidRPr="008163B5">
              <w:rPr>
                <w:color w:val="0C0C0C"/>
                <w:sz w:val="24"/>
                <w:szCs w:val="24"/>
                <w:lang w:val="ru-RU"/>
              </w:rPr>
              <w:t xml:space="preserve">и </w:t>
            </w:r>
            <w:r w:rsidRPr="008163B5">
              <w:rPr>
                <w:color w:val="0A0A0A"/>
                <w:sz w:val="24"/>
                <w:szCs w:val="24"/>
                <w:lang w:val="ru-RU"/>
              </w:rPr>
              <w:t>задач</w:t>
            </w:r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spacing w:val="-6"/>
                <w:sz w:val="24"/>
                <w:szCs w:val="24"/>
                <w:lang w:val="ru-RU"/>
              </w:rPr>
              <w:t>Перечень</w:t>
            </w:r>
            <w:r w:rsidRPr="008163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мероприятий</w:t>
            </w:r>
            <w:r w:rsidRPr="008163B5">
              <w:rPr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представлен</w:t>
            </w:r>
            <w:r w:rsidRPr="008163B5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в</w:t>
            </w:r>
            <w:r w:rsidRPr="008163B5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Дорожной</w:t>
            </w:r>
            <w:r w:rsidRPr="008163B5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карте.</w:t>
            </w:r>
          </w:p>
        </w:tc>
      </w:tr>
      <w:tr w:rsidR="008163B5" w:rsidRPr="008163B5" w:rsidTr="00C022DA">
        <w:trPr>
          <w:trHeight w:val="1559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spacing w:val="-2"/>
                <w:sz w:val="24"/>
                <w:szCs w:val="24"/>
                <w:lang w:val="ru-RU"/>
              </w:rPr>
              <w:t>Ожидаемые</w:t>
            </w:r>
          </w:p>
          <w:p w:rsidR="008163B5" w:rsidRPr="008163B5" w:rsidRDefault="008163B5" w:rsidP="008163B5">
            <w:pPr>
              <w:pStyle w:val="TableParagraph"/>
              <w:ind w:hanging="7"/>
              <w:rPr>
                <w:sz w:val="24"/>
                <w:szCs w:val="24"/>
                <w:lang w:val="ru-RU"/>
              </w:rPr>
            </w:pPr>
            <w:r w:rsidRPr="008163B5">
              <w:rPr>
                <w:spacing w:val="-2"/>
                <w:sz w:val="24"/>
                <w:szCs w:val="24"/>
                <w:lang w:val="ru-RU"/>
              </w:rPr>
              <w:t xml:space="preserve">конечные </w:t>
            </w:r>
            <w:r w:rsidRPr="008163B5">
              <w:rPr>
                <w:color w:val="070707"/>
                <w:spacing w:val="-6"/>
                <w:sz w:val="24"/>
                <w:szCs w:val="24"/>
                <w:lang w:val="ru-RU"/>
              </w:rPr>
              <w:t xml:space="preserve">результаты </w:t>
            </w:r>
            <w:r w:rsidRPr="008163B5">
              <w:rPr>
                <w:spacing w:val="-8"/>
                <w:sz w:val="24"/>
                <w:szCs w:val="24"/>
                <w:lang w:val="ru-RU"/>
              </w:rPr>
              <w:t xml:space="preserve">реализации </w:t>
            </w:r>
            <w:r w:rsidR="00D110A2">
              <w:rPr>
                <w:spacing w:val="-9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spacing w:val="-6"/>
                <w:sz w:val="24"/>
                <w:szCs w:val="24"/>
                <w:lang w:val="ru-RU"/>
              </w:rPr>
              <w:t>Увеличение</w:t>
            </w:r>
            <w:r w:rsidRPr="008163B5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компьютеров</w:t>
            </w:r>
            <w:r w:rsidR="003E3104">
              <w:rPr>
                <w:spacing w:val="5"/>
                <w:sz w:val="24"/>
                <w:szCs w:val="24"/>
                <w:lang w:val="ru-RU"/>
              </w:rPr>
              <w:t xml:space="preserve"> и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ноутбуков,</w:t>
            </w:r>
            <w:r w:rsidRPr="008163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="003E3104">
              <w:rPr>
                <w:spacing w:val="-6"/>
                <w:sz w:val="24"/>
                <w:szCs w:val="24"/>
                <w:lang w:val="ru-RU"/>
              </w:rPr>
              <w:t>утилизация</w:t>
            </w:r>
            <w:r w:rsidRPr="008163B5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неработающей</w:t>
            </w:r>
            <w:r w:rsidRPr="008163B5">
              <w:rPr>
                <w:spacing w:val="57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техники.</w:t>
            </w:r>
          </w:p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color w:val="030303"/>
                <w:spacing w:val="-6"/>
                <w:sz w:val="24"/>
                <w:szCs w:val="24"/>
                <w:lang w:val="ru-RU"/>
              </w:rPr>
              <w:t>Доля</w:t>
            </w:r>
            <w:r w:rsidRPr="008163B5">
              <w:rPr>
                <w:color w:val="030303"/>
                <w:spacing w:val="-10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кабинетов,</w:t>
            </w:r>
            <w:r w:rsidRPr="008163B5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оснащенных</w:t>
            </w:r>
            <w:r w:rsidRPr="008163B5">
              <w:rPr>
                <w:spacing w:val="11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техникой</w:t>
            </w:r>
            <w:r w:rsidRPr="008163B5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в</w:t>
            </w:r>
            <w:r w:rsidRPr="008163B5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рамках</w:t>
            </w:r>
            <w:r w:rsidRPr="008163B5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  <w:lang w:val="ru-RU"/>
              </w:rPr>
              <w:t>проекта.</w:t>
            </w:r>
          </w:p>
        </w:tc>
      </w:tr>
      <w:tr w:rsidR="008163B5" w:rsidRPr="008163B5" w:rsidTr="00C022DA">
        <w:trPr>
          <w:trHeight w:val="623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color w:val="0C0C0C"/>
                <w:spacing w:val="-2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8741" w:type="dxa"/>
          </w:tcPr>
          <w:p w:rsidR="008163B5" w:rsidRPr="003E3104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3E3104">
              <w:rPr>
                <w:spacing w:val="-6"/>
                <w:sz w:val="24"/>
                <w:szCs w:val="24"/>
                <w:lang w:val="ru-RU"/>
              </w:rPr>
              <w:t>Директор</w:t>
            </w:r>
            <w:r w:rsidR="003E3104">
              <w:rPr>
                <w:spacing w:val="-6"/>
                <w:sz w:val="24"/>
                <w:szCs w:val="24"/>
                <w:lang w:val="ru-RU"/>
              </w:rPr>
              <w:t xml:space="preserve"> школы</w:t>
            </w:r>
            <w:r w:rsidRPr="003E3104">
              <w:rPr>
                <w:spacing w:val="-6"/>
                <w:sz w:val="24"/>
                <w:szCs w:val="24"/>
                <w:lang w:val="ru-RU"/>
              </w:rPr>
              <w:t>,</w:t>
            </w:r>
            <w:r w:rsidRPr="003E3104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3E3104" w:rsidRPr="003E3104">
              <w:rPr>
                <w:spacing w:val="-6"/>
                <w:sz w:val="24"/>
                <w:szCs w:val="24"/>
                <w:lang w:val="ru-RU"/>
              </w:rPr>
              <w:t>заместители</w:t>
            </w:r>
            <w:r w:rsidR="003E3104">
              <w:rPr>
                <w:spacing w:val="-6"/>
                <w:sz w:val="24"/>
                <w:szCs w:val="24"/>
                <w:lang w:val="ru-RU"/>
              </w:rPr>
              <w:t xml:space="preserve"> директора по УВР и ХЧ.</w:t>
            </w:r>
          </w:p>
        </w:tc>
      </w:tr>
      <w:tr w:rsidR="008163B5" w:rsidRPr="008163B5" w:rsidTr="00C022DA">
        <w:trPr>
          <w:trHeight w:val="1621"/>
        </w:trPr>
        <w:tc>
          <w:tcPr>
            <w:tcW w:w="2016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8163B5">
              <w:rPr>
                <w:spacing w:val="-2"/>
                <w:sz w:val="24"/>
                <w:szCs w:val="24"/>
              </w:rPr>
              <w:t>Приложение</w:t>
            </w:r>
            <w:proofErr w:type="spellEnd"/>
          </w:p>
        </w:tc>
        <w:tc>
          <w:tcPr>
            <w:tcW w:w="8741" w:type="dxa"/>
          </w:tcPr>
          <w:p w:rsidR="008163B5" w:rsidRPr="008163B5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color w:val="080808"/>
                <w:sz w:val="24"/>
                <w:szCs w:val="24"/>
                <w:lang w:val="ru-RU"/>
              </w:rPr>
              <w:t>Дорожная</w:t>
            </w:r>
            <w:r w:rsidRPr="008163B5">
              <w:rPr>
                <w:color w:val="080808"/>
                <w:spacing w:val="61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80808"/>
                <w:sz w:val="24"/>
                <w:szCs w:val="24"/>
                <w:lang w:val="ru-RU"/>
              </w:rPr>
              <w:t>карта</w:t>
            </w:r>
            <w:r w:rsidRPr="008163B5">
              <w:rPr>
                <w:color w:val="080808"/>
                <w:spacing w:val="53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80808"/>
                <w:sz w:val="24"/>
                <w:szCs w:val="24"/>
                <w:lang w:val="ru-RU"/>
              </w:rPr>
              <w:t>реализации</w:t>
            </w:r>
            <w:r w:rsidRPr="008163B5">
              <w:rPr>
                <w:color w:val="080808"/>
                <w:spacing w:val="66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sz w:val="24"/>
                <w:szCs w:val="24"/>
                <w:lang w:val="ru-RU"/>
              </w:rPr>
              <w:t>Программы</w:t>
            </w:r>
            <w:r w:rsidRPr="008163B5">
              <w:rPr>
                <w:spacing w:val="66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E3104">
              <w:rPr>
                <w:sz w:val="24"/>
                <w:szCs w:val="24"/>
                <w:lang w:val="ru-RU"/>
              </w:rPr>
              <w:t>антирисковых</w:t>
            </w:r>
            <w:proofErr w:type="spellEnd"/>
            <w:r w:rsidRPr="008163B5">
              <w:rPr>
                <w:spacing w:val="71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80808"/>
                <w:sz w:val="24"/>
                <w:szCs w:val="24"/>
                <w:lang w:val="ru-RU"/>
              </w:rPr>
              <w:t>мер</w:t>
            </w:r>
            <w:r w:rsidRPr="008163B5">
              <w:rPr>
                <w:color w:val="080808"/>
                <w:spacing w:val="52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F0F0F"/>
                <w:sz w:val="24"/>
                <w:szCs w:val="24"/>
                <w:lang w:val="ru-RU"/>
              </w:rPr>
              <w:t>по</w:t>
            </w:r>
            <w:r w:rsidRPr="008163B5">
              <w:rPr>
                <w:color w:val="0F0F0F"/>
                <w:spacing w:val="53"/>
                <w:sz w:val="24"/>
                <w:szCs w:val="24"/>
                <w:lang w:val="ru-RU"/>
              </w:rPr>
              <w:t xml:space="preserve"> </w:t>
            </w:r>
            <w:r w:rsidRPr="008163B5">
              <w:rPr>
                <w:color w:val="0E0E0E"/>
                <w:spacing w:val="-2"/>
                <w:sz w:val="24"/>
                <w:szCs w:val="24"/>
                <w:lang w:val="ru-RU"/>
              </w:rPr>
              <w:t>направлению</w:t>
            </w:r>
          </w:p>
          <w:p w:rsidR="008163B5" w:rsidRPr="003E3104" w:rsidRDefault="008163B5" w:rsidP="008163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8163B5">
              <w:rPr>
                <w:spacing w:val="-2"/>
                <w:sz w:val="24"/>
                <w:szCs w:val="24"/>
                <w:lang w:val="ru-RU"/>
              </w:rPr>
              <w:t>«Высокий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уровень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дефицита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spacing w:val="-2"/>
                <w:sz w:val="24"/>
                <w:szCs w:val="24"/>
                <w:lang w:val="ru-RU"/>
              </w:rPr>
              <w:t>базовой</w:t>
            </w:r>
            <w:r w:rsidRPr="008163B5">
              <w:rPr>
                <w:sz w:val="24"/>
                <w:szCs w:val="24"/>
                <w:lang w:val="ru-RU"/>
              </w:rPr>
              <w:tab/>
            </w:r>
            <w:r w:rsidRPr="008163B5">
              <w:rPr>
                <w:color w:val="080808"/>
                <w:spacing w:val="-2"/>
                <w:sz w:val="24"/>
                <w:szCs w:val="24"/>
                <w:lang w:val="ru-RU"/>
              </w:rPr>
              <w:t>инфраструктуры»</w:t>
            </w:r>
            <w:r w:rsidR="003E3104">
              <w:rPr>
                <w:sz w:val="24"/>
                <w:szCs w:val="24"/>
                <w:lang w:val="ru-RU"/>
              </w:rPr>
              <w:t xml:space="preserve"> муниципального бюджетного общеобразовательного учреждения «Побединская средняя общеобразовательная школа» </w:t>
            </w:r>
            <w:proofErr w:type="spellStart"/>
            <w:r w:rsidR="003E3104">
              <w:rPr>
                <w:sz w:val="24"/>
                <w:szCs w:val="24"/>
                <w:lang w:val="ru-RU"/>
              </w:rPr>
              <w:t>Скопинского</w:t>
            </w:r>
            <w:proofErr w:type="spellEnd"/>
            <w:r w:rsidR="003E3104">
              <w:rPr>
                <w:sz w:val="24"/>
                <w:szCs w:val="24"/>
                <w:lang w:val="ru-RU"/>
              </w:rPr>
              <w:t xml:space="preserve"> муниципального района Рязанской области.</w:t>
            </w:r>
          </w:p>
        </w:tc>
      </w:tr>
    </w:tbl>
    <w:p w:rsidR="008163B5" w:rsidRPr="008163B5" w:rsidRDefault="008163B5" w:rsidP="00816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163B5" w:rsidRPr="008163B5">
          <w:pgSz w:w="11920" w:h="16840"/>
          <w:pgMar w:top="700" w:right="100" w:bottom="280" w:left="600" w:header="720" w:footer="720" w:gutter="0"/>
          <w:cols w:space="720"/>
        </w:sectPr>
      </w:pPr>
    </w:p>
    <w:p w:rsidR="001803D7" w:rsidRPr="001803D7" w:rsidRDefault="001803D7" w:rsidP="008163B5">
      <w:pPr>
        <w:pStyle w:val="a8"/>
        <w:rPr>
          <w:spacing w:val="35"/>
          <w:sz w:val="24"/>
          <w:szCs w:val="24"/>
          <w:u w:val="none"/>
        </w:rPr>
      </w:pPr>
      <w:r w:rsidRPr="001803D7">
        <w:rPr>
          <w:sz w:val="24"/>
          <w:szCs w:val="24"/>
          <w:u w:val="none"/>
        </w:rPr>
        <w:lastRenderedPageBreak/>
        <w:t xml:space="preserve">                                                                                                                                         </w:t>
      </w:r>
      <w:r>
        <w:rPr>
          <w:sz w:val="24"/>
          <w:szCs w:val="24"/>
          <w:u w:val="none"/>
        </w:rPr>
        <w:t>Приложение</w:t>
      </w:r>
      <w:r w:rsidR="008163B5" w:rsidRPr="001803D7">
        <w:rPr>
          <w:spacing w:val="35"/>
          <w:sz w:val="24"/>
          <w:szCs w:val="24"/>
          <w:u w:val="none"/>
        </w:rPr>
        <w:t xml:space="preserve"> </w:t>
      </w:r>
    </w:p>
    <w:p w:rsidR="008163B5" w:rsidRDefault="008163B5" w:rsidP="001803D7">
      <w:pPr>
        <w:pStyle w:val="a8"/>
        <w:jc w:val="center"/>
        <w:rPr>
          <w:b/>
          <w:color w:val="050505"/>
          <w:spacing w:val="-5"/>
          <w:sz w:val="24"/>
          <w:szCs w:val="24"/>
          <w:u w:val="none"/>
        </w:rPr>
      </w:pPr>
      <w:r w:rsidRPr="001803D7">
        <w:rPr>
          <w:b/>
          <w:sz w:val="24"/>
          <w:szCs w:val="24"/>
          <w:u w:val="none"/>
        </w:rPr>
        <w:t>Дорожная</w:t>
      </w:r>
      <w:r w:rsidRPr="001803D7">
        <w:rPr>
          <w:b/>
          <w:spacing w:val="44"/>
          <w:sz w:val="24"/>
          <w:szCs w:val="24"/>
          <w:u w:val="none"/>
        </w:rPr>
        <w:t xml:space="preserve"> </w:t>
      </w:r>
      <w:r w:rsidRPr="001803D7">
        <w:rPr>
          <w:b/>
          <w:sz w:val="24"/>
          <w:szCs w:val="24"/>
          <w:u w:val="none"/>
        </w:rPr>
        <w:t>карта</w:t>
      </w:r>
      <w:r w:rsidRPr="001803D7">
        <w:rPr>
          <w:b/>
          <w:spacing w:val="43"/>
          <w:sz w:val="24"/>
          <w:szCs w:val="24"/>
          <w:u w:val="none"/>
        </w:rPr>
        <w:t xml:space="preserve"> </w:t>
      </w:r>
      <w:r w:rsidRPr="001803D7">
        <w:rPr>
          <w:b/>
          <w:sz w:val="24"/>
          <w:szCs w:val="24"/>
          <w:u w:val="none"/>
        </w:rPr>
        <w:t>реализации</w:t>
      </w:r>
      <w:r w:rsidRPr="001803D7">
        <w:rPr>
          <w:b/>
          <w:spacing w:val="50"/>
          <w:sz w:val="24"/>
          <w:szCs w:val="24"/>
          <w:u w:val="none"/>
        </w:rPr>
        <w:t xml:space="preserve"> </w:t>
      </w:r>
      <w:r w:rsidRPr="001803D7">
        <w:rPr>
          <w:b/>
          <w:sz w:val="24"/>
          <w:szCs w:val="24"/>
          <w:u w:val="none"/>
        </w:rPr>
        <w:t>Программы</w:t>
      </w:r>
      <w:r w:rsidRPr="001803D7">
        <w:rPr>
          <w:b/>
          <w:spacing w:val="32"/>
          <w:sz w:val="24"/>
          <w:szCs w:val="24"/>
          <w:u w:val="none"/>
        </w:rPr>
        <w:t xml:space="preserve"> </w:t>
      </w:r>
      <w:proofErr w:type="spellStart"/>
      <w:r w:rsidRPr="001803D7">
        <w:rPr>
          <w:b/>
          <w:sz w:val="24"/>
          <w:szCs w:val="24"/>
          <w:u w:val="none"/>
        </w:rPr>
        <w:t>антирисковых</w:t>
      </w:r>
      <w:proofErr w:type="spellEnd"/>
      <w:r w:rsidRPr="001803D7">
        <w:rPr>
          <w:b/>
          <w:spacing w:val="46"/>
          <w:sz w:val="24"/>
          <w:szCs w:val="24"/>
          <w:u w:val="none"/>
        </w:rPr>
        <w:t xml:space="preserve"> </w:t>
      </w:r>
      <w:r w:rsidRPr="001803D7">
        <w:rPr>
          <w:b/>
          <w:color w:val="050505"/>
          <w:spacing w:val="-5"/>
          <w:sz w:val="24"/>
          <w:szCs w:val="24"/>
          <w:u w:val="none"/>
        </w:rPr>
        <w:t>мер</w:t>
      </w:r>
    </w:p>
    <w:p w:rsidR="00AA7F37" w:rsidRDefault="00AA7F37" w:rsidP="001803D7">
      <w:pPr>
        <w:pStyle w:val="a8"/>
        <w:jc w:val="center"/>
        <w:rPr>
          <w:b/>
          <w:color w:val="050505"/>
          <w:spacing w:val="-5"/>
          <w:sz w:val="24"/>
          <w:szCs w:val="24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90"/>
        <w:gridCol w:w="1899"/>
        <w:gridCol w:w="1829"/>
        <w:gridCol w:w="1902"/>
        <w:gridCol w:w="1933"/>
      </w:tblGrid>
      <w:tr w:rsidR="005A2D7F" w:rsidTr="00AA7F37">
        <w:tc>
          <w:tcPr>
            <w:tcW w:w="1995" w:type="dxa"/>
          </w:tcPr>
          <w:p w:rsidR="00AA7F37" w:rsidRPr="008163B5" w:rsidRDefault="00AA7F37" w:rsidP="007B5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Задач</w:t>
            </w:r>
            <w:r w:rsidRPr="008163B5">
              <w:rPr>
                <w:spacing w:val="-2"/>
                <w:sz w:val="24"/>
                <w:szCs w:val="24"/>
              </w:rPr>
              <w:t>а</w:t>
            </w:r>
          </w:p>
        </w:tc>
        <w:tc>
          <w:tcPr>
            <w:tcW w:w="1963" w:type="dxa"/>
          </w:tcPr>
          <w:p w:rsidR="00AA7F37" w:rsidRPr="008163B5" w:rsidRDefault="00AA7F37" w:rsidP="007B510F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1961" w:type="dxa"/>
          </w:tcPr>
          <w:p w:rsidR="00AA7F37" w:rsidRPr="008163B5" w:rsidRDefault="00AA7F37" w:rsidP="007B510F">
            <w:pPr>
              <w:pStyle w:val="TableParagraph"/>
              <w:jc w:val="center"/>
              <w:rPr>
                <w:sz w:val="24"/>
                <w:szCs w:val="24"/>
              </w:rPr>
            </w:pPr>
            <w:r w:rsidRPr="008163B5">
              <w:rPr>
                <w:spacing w:val="-4"/>
                <w:sz w:val="24"/>
                <w:szCs w:val="24"/>
              </w:rPr>
              <w:t>Дата</w:t>
            </w:r>
          </w:p>
          <w:p w:rsidR="00AA7F37" w:rsidRPr="008163B5" w:rsidRDefault="00AA7F37" w:rsidP="007B510F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pacing w:val="-2"/>
                <w:w w:val="105"/>
                <w:sz w:val="24"/>
                <w:szCs w:val="24"/>
              </w:rPr>
              <w:t>реализаци</w:t>
            </w:r>
            <w:r w:rsidRPr="008163B5">
              <w:rPr>
                <w:spacing w:val="-2"/>
                <w:w w:val="105"/>
                <w:sz w:val="24"/>
                <w:szCs w:val="24"/>
              </w:rPr>
              <w:t>и</w:t>
            </w:r>
          </w:p>
        </w:tc>
        <w:tc>
          <w:tcPr>
            <w:tcW w:w="1966" w:type="dxa"/>
          </w:tcPr>
          <w:p w:rsidR="00AA7F37" w:rsidRPr="008163B5" w:rsidRDefault="00AA7F37" w:rsidP="007B510F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>Показатели</w:t>
            </w:r>
          </w:p>
        </w:tc>
        <w:tc>
          <w:tcPr>
            <w:tcW w:w="1968" w:type="dxa"/>
          </w:tcPr>
          <w:p w:rsidR="00AA7F37" w:rsidRPr="008163B5" w:rsidRDefault="00AA7F37" w:rsidP="007B510F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w w:val="105"/>
                <w:sz w:val="24"/>
                <w:szCs w:val="24"/>
              </w:rPr>
              <w:t>Ответственные</w:t>
            </w:r>
          </w:p>
        </w:tc>
      </w:tr>
      <w:tr w:rsidR="005A2D7F" w:rsidTr="00F33A98">
        <w:trPr>
          <w:trHeight w:val="3312"/>
        </w:trPr>
        <w:tc>
          <w:tcPr>
            <w:tcW w:w="1995" w:type="dxa"/>
          </w:tcPr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7"/>
                <w:sz w:val="24"/>
                <w:szCs w:val="24"/>
              </w:rPr>
              <w:t>Провести</w:t>
            </w:r>
            <w:r w:rsidRPr="008163B5">
              <w:rPr>
                <w:spacing w:val="5"/>
                <w:sz w:val="24"/>
                <w:szCs w:val="24"/>
              </w:rPr>
              <w:t xml:space="preserve"> </w:t>
            </w:r>
            <w:r w:rsidRPr="008163B5">
              <w:rPr>
                <w:color w:val="0A0A0A"/>
                <w:spacing w:val="-2"/>
                <w:sz w:val="24"/>
                <w:szCs w:val="24"/>
              </w:rPr>
              <w:t>анализ</w:t>
            </w:r>
          </w:p>
          <w:p w:rsidR="00090EA0" w:rsidRPr="008163B5" w:rsidRDefault="00090EA0" w:rsidP="008251AC">
            <w:pPr>
              <w:pStyle w:val="TableParagraph"/>
              <w:ind w:hanging="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803D7">
              <w:rPr>
                <w:spacing w:val="-2"/>
                <w:sz w:val="24"/>
                <w:szCs w:val="24"/>
              </w:rPr>
              <w:t>овременного</w:t>
            </w:r>
            <w:r>
              <w:rPr>
                <w:spacing w:val="-2"/>
                <w:sz w:val="24"/>
                <w:szCs w:val="24"/>
              </w:rPr>
              <w:t xml:space="preserve"> состояния</w:t>
            </w:r>
            <w:r w:rsidRPr="008163B5">
              <w:rPr>
                <w:spacing w:val="-2"/>
                <w:sz w:val="24"/>
                <w:szCs w:val="24"/>
              </w:rPr>
              <w:t xml:space="preserve"> материально-</w:t>
            </w:r>
            <w:r w:rsidRPr="008163B5">
              <w:rPr>
                <w:spacing w:val="-6"/>
                <w:sz w:val="24"/>
                <w:szCs w:val="24"/>
              </w:rPr>
              <w:t xml:space="preserve"> технической</w:t>
            </w:r>
            <w:r w:rsidRPr="008163B5">
              <w:rPr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color w:val="080808"/>
                <w:spacing w:val="-6"/>
                <w:sz w:val="24"/>
                <w:szCs w:val="24"/>
              </w:rPr>
              <w:t>базы</w:t>
            </w:r>
            <w:r>
              <w:rPr>
                <w:color w:val="080808"/>
                <w:spacing w:val="-6"/>
                <w:sz w:val="24"/>
                <w:szCs w:val="24"/>
              </w:rPr>
              <w:t xml:space="preserve"> школы, </w:t>
            </w:r>
            <w:r w:rsidRPr="008163B5">
              <w:rPr>
                <w:color w:val="1D1D1D"/>
                <w:sz w:val="24"/>
                <w:szCs w:val="24"/>
              </w:rPr>
              <w:t xml:space="preserve">ее </w:t>
            </w:r>
            <w:r w:rsidRPr="008163B5">
              <w:rPr>
                <w:spacing w:val="-2"/>
                <w:sz w:val="24"/>
                <w:szCs w:val="24"/>
              </w:rPr>
              <w:t>соответствие</w:t>
            </w:r>
          </w:p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1803D7">
              <w:rPr>
                <w:spacing w:val="-2"/>
                <w:sz w:val="24"/>
                <w:szCs w:val="24"/>
              </w:rPr>
              <w:t>современным требованиям</w:t>
            </w:r>
            <w:r w:rsidRPr="001803D7">
              <w:rPr>
                <w:color w:val="080808"/>
                <w:spacing w:val="-2"/>
                <w:sz w:val="24"/>
                <w:szCs w:val="24"/>
              </w:rPr>
              <w:t xml:space="preserve"> организации</w:t>
            </w:r>
            <w:r w:rsidRPr="001803D7">
              <w:rPr>
                <w:spacing w:val="-2"/>
                <w:sz w:val="24"/>
                <w:szCs w:val="24"/>
              </w:rPr>
              <w:t xml:space="preserve"> образовательного процесса.</w:t>
            </w:r>
          </w:p>
        </w:tc>
        <w:tc>
          <w:tcPr>
            <w:tcW w:w="1963" w:type="dxa"/>
          </w:tcPr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6"/>
                <w:sz w:val="24"/>
                <w:szCs w:val="24"/>
              </w:rPr>
              <w:t>Проведение</w:t>
            </w:r>
            <w:r w:rsidRPr="008163B5">
              <w:rPr>
                <w:spacing w:val="4"/>
                <w:sz w:val="24"/>
                <w:szCs w:val="24"/>
              </w:rPr>
              <w:t xml:space="preserve"> </w:t>
            </w:r>
            <w:proofErr w:type="gramStart"/>
            <w:r w:rsidRPr="008163B5">
              <w:rPr>
                <w:spacing w:val="-2"/>
                <w:sz w:val="24"/>
                <w:szCs w:val="24"/>
              </w:rPr>
              <w:t>комплексного</w:t>
            </w:r>
            <w:proofErr w:type="gramEnd"/>
          </w:p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4"/>
                <w:sz w:val="24"/>
                <w:szCs w:val="24"/>
              </w:rPr>
              <w:t>анализа</w:t>
            </w:r>
            <w:r w:rsidRPr="008163B5">
              <w:rPr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spacing w:val="-4"/>
                <w:sz w:val="24"/>
                <w:szCs w:val="24"/>
              </w:rPr>
              <w:t>уровня</w:t>
            </w:r>
            <w:r w:rsidRPr="008163B5">
              <w:rPr>
                <w:spacing w:val="-11"/>
                <w:sz w:val="24"/>
                <w:szCs w:val="24"/>
              </w:rPr>
              <w:t xml:space="preserve"> </w:t>
            </w:r>
            <w:r w:rsidRPr="008163B5">
              <w:rPr>
                <w:spacing w:val="-4"/>
                <w:sz w:val="24"/>
                <w:szCs w:val="24"/>
              </w:rPr>
              <w:t>оснащения</w:t>
            </w:r>
            <w:r w:rsidRPr="008163B5">
              <w:rPr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1961" w:type="dxa"/>
          </w:tcPr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8163B5">
              <w:rPr>
                <w:spacing w:val="-5"/>
                <w:sz w:val="24"/>
                <w:szCs w:val="24"/>
              </w:rPr>
              <w:t>о</w:t>
            </w:r>
          </w:p>
          <w:p w:rsidR="00090EA0" w:rsidRPr="008163B5" w:rsidRDefault="00D110A2" w:rsidP="008251AC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01.06.2025</w:t>
            </w:r>
            <w:r w:rsidR="00090EA0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966" w:type="dxa"/>
          </w:tcPr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color w:val="111111"/>
                <w:spacing w:val="-5"/>
                <w:sz w:val="24"/>
                <w:szCs w:val="24"/>
              </w:rPr>
              <w:t>Доля</w:t>
            </w:r>
            <w:r w:rsidRPr="008163B5">
              <w:rPr>
                <w:color w:val="111111"/>
                <w:spacing w:val="-8"/>
                <w:sz w:val="24"/>
                <w:szCs w:val="24"/>
              </w:rPr>
              <w:t xml:space="preserve"> </w:t>
            </w:r>
            <w:proofErr w:type="gramStart"/>
            <w:r w:rsidRPr="008163B5">
              <w:rPr>
                <w:color w:val="0F0F0F"/>
                <w:spacing w:val="-2"/>
                <w:sz w:val="24"/>
                <w:szCs w:val="24"/>
              </w:rPr>
              <w:t>учебных</w:t>
            </w:r>
            <w:proofErr w:type="gramEnd"/>
          </w:p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1803D7">
              <w:rPr>
                <w:spacing w:val="-2"/>
                <w:sz w:val="24"/>
                <w:szCs w:val="24"/>
              </w:rPr>
              <w:t>кабинетов, оснащенных</w:t>
            </w:r>
            <w:r w:rsidRPr="008163B5">
              <w:rPr>
                <w:spacing w:val="-2"/>
                <w:sz w:val="24"/>
                <w:szCs w:val="24"/>
              </w:rPr>
              <w:t xml:space="preserve"> необходимым</w:t>
            </w:r>
            <w:r w:rsidRPr="008163B5">
              <w:rPr>
                <w:spacing w:val="-8"/>
                <w:sz w:val="24"/>
                <w:szCs w:val="24"/>
              </w:rPr>
              <w:t xml:space="preserve"> оборудованием для реализации</w:t>
            </w:r>
            <w:r w:rsidRPr="008163B5">
              <w:rPr>
                <w:color w:val="050505"/>
                <w:sz w:val="24"/>
                <w:szCs w:val="24"/>
              </w:rPr>
              <w:t xml:space="preserve"> программы </w:t>
            </w:r>
            <w:r w:rsidRPr="008163B5">
              <w:rPr>
                <w:color w:val="161616"/>
                <w:sz w:val="24"/>
                <w:szCs w:val="24"/>
              </w:rPr>
              <w:t>в</w:t>
            </w:r>
            <w:r w:rsidRPr="001803D7">
              <w:rPr>
                <w:color w:val="0F0F0F"/>
                <w:spacing w:val="-8"/>
                <w:sz w:val="24"/>
                <w:szCs w:val="24"/>
              </w:rPr>
              <w:t xml:space="preserve"> соответствии</w:t>
            </w:r>
            <w:r>
              <w:rPr>
                <w:color w:val="0F0F0F"/>
                <w:spacing w:val="17"/>
                <w:sz w:val="24"/>
                <w:szCs w:val="24"/>
              </w:rPr>
              <w:t xml:space="preserve"> с</w:t>
            </w:r>
            <w:r w:rsidRPr="001803D7">
              <w:rPr>
                <w:color w:val="0E0E0E"/>
                <w:spacing w:val="-4"/>
                <w:sz w:val="24"/>
                <w:szCs w:val="24"/>
              </w:rPr>
              <w:t xml:space="preserve"> ФГОС</w:t>
            </w:r>
            <w:r>
              <w:rPr>
                <w:color w:val="0E0E0E"/>
                <w:spacing w:val="-4"/>
                <w:sz w:val="24"/>
                <w:szCs w:val="24"/>
              </w:rPr>
              <w:t xml:space="preserve"> и ФООП</w:t>
            </w:r>
          </w:p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>Директор</w:t>
            </w:r>
            <w:r>
              <w:rPr>
                <w:spacing w:val="-2"/>
                <w:sz w:val="24"/>
                <w:szCs w:val="24"/>
              </w:rPr>
              <w:t xml:space="preserve"> школы</w:t>
            </w:r>
            <w:r w:rsidRPr="008163B5">
              <w:rPr>
                <w:spacing w:val="-2"/>
                <w:sz w:val="24"/>
                <w:szCs w:val="24"/>
              </w:rPr>
              <w:t>,</w:t>
            </w:r>
          </w:p>
          <w:p w:rsidR="00090EA0" w:rsidRPr="008163B5" w:rsidRDefault="00090EA0" w:rsidP="008251AC">
            <w:pPr>
              <w:pStyle w:val="TableParagraph"/>
              <w:rPr>
                <w:sz w:val="24"/>
                <w:szCs w:val="24"/>
              </w:rPr>
            </w:pPr>
            <w:r w:rsidRPr="001803D7">
              <w:rPr>
                <w:color w:val="0A0A0A"/>
                <w:spacing w:val="-2"/>
                <w:sz w:val="24"/>
                <w:szCs w:val="24"/>
              </w:rPr>
              <w:t>заместители</w:t>
            </w:r>
            <w:r w:rsidRPr="001803D7">
              <w:rPr>
                <w:color w:val="0F0F0F"/>
                <w:spacing w:val="-2"/>
                <w:sz w:val="24"/>
                <w:szCs w:val="24"/>
              </w:rPr>
              <w:t xml:space="preserve"> </w:t>
            </w:r>
            <w:r w:rsidR="002D2635">
              <w:rPr>
                <w:color w:val="0F0F0F"/>
                <w:spacing w:val="-2"/>
                <w:sz w:val="24"/>
                <w:szCs w:val="24"/>
              </w:rPr>
              <w:t>директ</w:t>
            </w:r>
            <w:r w:rsidRPr="001803D7">
              <w:rPr>
                <w:color w:val="0F0F0F"/>
                <w:spacing w:val="-2"/>
                <w:sz w:val="24"/>
                <w:szCs w:val="24"/>
              </w:rPr>
              <w:t>ора</w:t>
            </w:r>
            <w:r>
              <w:rPr>
                <w:color w:val="0F0F0F"/>
                <w:spacing w:val="-2"/>
                <w:sz w:val="24"/>
                <w:szCs w:val="24"/>
              </w:rPr>
              <w:t xml:space="preserve"> по УВР и ХЧ</w:t>
            </w:r>
          </w:p>
        </w:tc>
      </w:tr>
      <w:tr w:rsidR="005A2D7F" w:rsidTr="00AA7F37">
        <w:tc>
          <w:tcPr>
            <w:tcW w:w="1995" w:type="dxa"/>
          </w:tcPr>
          <w:p w:rsidR="00AA7F37" w:rsidRPr="008163B5" w:rsidRDefault="00AA7F37" w:rsidP="007F4494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5"/>
                <w:sz w:val="24"/>
                <w:szCs w:val="24"/>
              </w:rPr>
              <w:t>Повысить</w:t>
            </w:r>
            <w:r w:rsidRPr="008163B5">
              <w:rPr>
                <w:spacing w:val="-1"/>
                <w:sz w:val="24"/>
                <w:szCs w:val="24"/>
              </w:rPr>
              <w:t xml:space="preserve"> </w:t>
            </w:r>
            <w:r w:rsidRPr="008163B5">
              <w:rPr>
                <w:color w:val="0C0C0C"/>
                <w:spacing w:val="-2"/>
                <w:sz w:val="24"/>
                <w:szCs w:val="24"/>
              </w:rPr>
              <w:t>уровень</w:t>
            </w:r>
          </w:p>
          <w:p w:rsidR="00AA7F37" w:rsidRPr="008163B5" w:rsidRDefault="00AA7F37" w:rsidP="007F4494">
            <w:pPr>
              <w:pStyle w:val="TableParagraph"/>
              <w:ind w:firstLine="5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 xml:space="preserve">оснащения </w:t>
            </w:r>
            <w:r w:rsidRPr="008163B5">
              <w:rPr>
                <w:spacing w:val="-6"/>
                <w:sz w:val="24"/>
                <w:szCs w:val="24"/>
              </w:rPr>
              <w:t xml:space="preserve">образовательной </w:t>
            </w:r>
            <w:r w:rsidRPr="008163B5">
              <w:rPr>
                <w:spacing w:val="-2"/>
                <w:sz w:val="24"/>
                <w:szCs w:val="24"/>
              </w:rPr>
              <w:t>организации.</w:t>
            </w:r>
          </w:p>
        </w:tc>
        <w:tc>
          <w:tcPr>
            <w:tcW w:w="1963" w:type="dxa"/>
          </w:tcPr>
          <w:p w:rsidR="00AA7F37" w:rsidRPr="008163B5" w:rsidRDefault="00AA7F37" w:rsidP="007F4494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4"/>
                <w:sz w:val="24"/>
                <w:szCs w:val="24"/>
              </w:rPr>
              <w:t>Закупка</w:t>
            </w:r>
            <w:r w:rsidRPr="008163B5">
              <w:rPr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color w:val="0C0C0C"/>
                <w:spacing w:val="-4"/>
                <w:sz w:val="24"/>
                <w:szCs w:val="24"/>
              </w:rPr>
              <w:t>в</w:t>
            </w:r>
            <w:r w:rsidRPr="008163B5">
              <w:rPr>
                <w:color w:val="0C0C0C"/>
                <w:spacing w:val="-11"/>
                <w:sz w:val="24"/>
                <w:szCs w:val="24"/>
              </w:rPr>
              <w:t xml:space="preserve"> </w:t>
            </w:r>
            <w:r w:rsidRPr="008163B5">
              <w:rPr>
                <w:spacing w:val="-4"/>
                <w:sz w:val="24"/>
                <w:szCs w:val="24"/>
              </w:rPr>
              <w:t>рамках</w:t>
            </w:r>
            <w:r w:rsidRPr="008163B5">
              <w:rPr>
                <w:spacing w:val="-6"/>
                <w:sz w:val="24"/>
                <w:szCs w:val="24"/>
              </w:rPr>
              <w:t xml:space="preserve"> </w:t>
            </w:r>
            <w:r w:rsidRPr="008163B5">
              <w:rPr>
                <w:color w:val="111111"/>
                <w:spacing w:val="-5"/>
                <w:sz w:val="24"/>
                <w:szCs w:val="24"/>
              </w:rPr>
              <w:t>ЦОС</w:t>
            </w:r>
          </w:p>
          <w:p w:rsidR="00AA7F37" w:rsidRPr="008163B5" w:rsidRDefault="00AA7F37" w:rsidP="00AA7F37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color w:val="050505"/>
                <w:sz w:val="24"/>
                <w:szCs w:val="24"/>
              </w:rPr>
              <w:t xml:space="preserve">нового </w:t>
            </w:r>
            <w:r>
              <w:rPr>
                <w:sz w:val="24"/>
                <w:szCs w:val="24"/>
              </w:rPr>
              <w:t>оборудования.</w:t>
            </w:r>
            <w:r w:rsidRPr="008163B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Утилизация, </w:t>
            </w:r>
            <w:r w:rsidRPr="008163B5">
              <w:rPr>
                <w:sz w:val="24"/>
                <w:szCs w:val="24"/>
              </w:rPr>
              <w:t xml:space="preserve">ремонт устаревшей техники, описание </w:t>
            </w:r>
            <w:r w:rsidRPr="008163B5">
              <w:rPr>
                <w:spacing w:val="-6"/>
                <w:sz w:val="24"/>
                <w:szCs w:val="24"/>
              </w:rPr>
              <w:t>сломанного</w:t>
            </w:r>
            <w:r w:rsidRPr="008163B5">
              <w:rPr>
                <w:spacing w:val="-7"/>
                <w:sz w:val="24"/>
                <w:szCs w:val="24"/>
              </w:rPr>
              <w:t xml:space="preserve"> </w:t>
            </w:r>
            <w:r w:rsidRPr="008163B5">
              <w:rPr>
                <w:color w:val="080808"/>
                <w:spacing w:val="-6"/>
                <w:sz w:val="24"/>
                <w:szCs w:val="24"/>
              </w:rPr>
              <w:t>и</w:t>
            </w:r>
            <w:r w:rsidRPr="008163B5">
              <w:rPr>
                <w:color w:val="080808"/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spacing w:val="-6"/>
                <w:sz w:val="24"/>
                <w:szCs w:val="24"/>
              </w:rPr>
              <w:t xml:space="preserve">устаревшего </w:t>
            </w:r>
            <w:r w:rsidRPr="008163B5">
              <w:rPr>
                <w:spacing w:val="-2"/>
                <w:sz w:val="24"/>
                <w:szCs w:val="24"/>
              </w:rPr>
              <w:t>оборудования</w:t>
            </w:r>
          </w:p>
        </w:tc>
        <w:tc>
          <w:tcPr>
            <w:tcW w:w="1961" w:type="dxa"/>
          </w:tcPr>
          <w:p w:rsidR="00AA7F37" w:rsidRPr="008163B5" w:rsidRDefault="00AA7F37" w:rsidP="007F449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</w:t>
            </w:r>
            <w:r w:rsidRPr="008163B5">
              <w:rPr>
                <w:spacing w:val="-5"/>
                <w:sz w:val="24"/>
                <w:szCs w:val="24"/>
              </w:rPr>
              <w:t>о</w:t>
            </w:r>
          </w:p>
          <w:p w:rsidR="00AA7F37" w:rsidRPr="008163B5" w:rsidRDefault="00D110A2" w:rsidP="007F4494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31.08.2025</w:t>
            </w:r>
            <w:r w:rsidR="00AA7F37">
              <w:rPr>
                <w:spacing w:val="-2"/>
                <w:sz w:val="24"/>
                <w:szCs w:val="24"/>
              </w:rPr>
              <w:t>г.</w:t>
            </w:r>
          </w:p>
        </w:tc>
        <w:tc>
          <w:tcPr>
            <w:tcW w:w="1966" w:type="dxa"/>
          </w:tcPr>
          <w:p w:rsidR="00AA7F37" w:rsidRPr="005A2D7F" w:rsidRDefault="00AA7F37" w:rsidP="005A2D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F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 w:rsidR="005A2D7F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обновленного оборудования.</w:t>
            </w:r>
          </w:p>
          <w:p w:rsidR="00AA7F37" w:rsidRPr="005A2D7F" w:rsidRDefault="00AA7F37" w:rsidP="005A2D7F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5A2D7F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 w:rsidRPr="005A2D7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учебных </w:t>
            </w:r>
            <w:r w:rsidRPr="005A2D7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кабинетов, </w:t>
            </w:r>
            <w:r w:rsidRPr="005A2D7F">
              <w:rPr>
                <w:rFonts w:ascii="Times New Roman" w:hAnsi="Times New Roman" w:cs="Times New Roman"/>
                <w:sz w:val="24"/>
                <w:szCs w:val="24"/>
              </w:rPr>
              <w:t xml:space="preserve">оснащенных </w:t>
            </w:r>
            <w:r w:rsidRPr="005A2D7F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 xml:space="preserve">в </w:t>
            </w:r>
            <w:r w:rsidRPr="005A2D7F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рамках</w:t>
            </w:r>
            <w:r w:rsidRPr="005A2D7F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5A2D7F">
              <w:rPr>
                <w:rFonts w:ascii="Times New Roman" w:hAnsi="Times New Roman" w:cs="Times New Roman"/>
                <w:color w:val="080808"/>
                <w:spacing w:val="-6"/>
                <w:sz w:val="24"/>
                <w:szCs w:val="24"/>
              </w:rPr>
              <w:t>проекта</w:t>
            </w:r>
          </w:p>
          <w:p w:rsidR="00AA7F37" w:rsidRPr="008163B5" w:rsidRDefault="00AA7F37" w:rsidP="005A2D7F">
            <w:pPr>
              <w:pStyle w:val="ae"/>
            </w:pPr>
            <w:r w:rsidRPr="005A2D7F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«ЦОС»</w:t>
            </w:r>
            <w:r w:rsidR="005A2D7F">
              <w:rPr>
                <w:rFonts w:ascii="Times New Roman" w:hAnsi="Times New Roman" w:cs="Times New Roman"/>
                <w:color w:val="131313"/>
                <w:spacing w:val="-2"/>
                <w:sz w:val="24"/>
                <w:szCs w:val="24"/>
              </w:rPr>
              <w:t>.</w:t>
            </w:r>
          </w:p>
        </w:tc>
        <w:tc>
          <w:tcPr>
            <w:tcW w:w="1968" w:type="dxa"/>
          </w:tcPr>
          <w:p w:rsidR="00AA7F37" w:rsidRPr="008163B5" w:rsidRDefault="00AA7F37" w:rsidP="007F4494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>Директор,</w:t>
            </w:r>
          </w:p>
          <w:p w:rsidR="00AA7F37" w:rsidRPr="008163B5" w:rsidRDefault="00AA7F37" w:rsidP="007F4494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color w:val="080808"/>
                <w:spacing w:val="-2"/>
                <w:sz w:val="24"/>
                <w:szCs w:val="24"/>
              </w:rPr>
              <w:t xml:space="preserve">заместитель </w:t>
            </w:r>
            <w:r w:rsidRPr="008163B5">
              <w:rPr>
                <w:spacing w:val="-6"/>
                <w:sz w:val="24"/>
                <w:szCs w:val="24"/>
              </w:rPr>
              <w:t>директора</w:t>
            </w:r>
            <w:r w:rsidRPr="008163B5">
              <w:rPr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color w:val="131313"/>
                <w:spacing w:val="-6"/>
                <w:sz w:val="24"/>
                <w:szCs w:val="24"/>
              </w:rPr>
              <w:t xml:space="preserve">по </w:t>
            </w:r>
            <w:r w:rsidRPr="008163B5">
              <w:rPr>
                <w:color w:val="1C1C1C"/>
                <w:spacing w:val="-4"/>
                <w:sz w:val="24"/>
                <w:szCs w:val="24"/>
              </w:rPr>
              <w:t>AXP</w:t>
            </w:r>
          </w:p>
        </w:tc>
      </w:tr>
      <w:tr w:rsidR="005A2D7F" w:rsidTr="00AA7F37">
        <w:tc>
          <w:tcPr>
            <w:tcW w:w="1995" w:type="dxa"/>
          </w:tcPr>
          <w:p w:rsidR="005A2D7F" w:rsidRDefault="005A2D7F" w:rsidP="005A2D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материально-технического оснащения рабочего места педагога, направленного на доступную информационно-коммуникационную среду.</w:t>
            </w:r>
          </w:p>
          <w:p w:rsidR="005A2D7F" w:rsidRPr="008163B5" w:rsidRDefault="005A2D7F" w:rsidP="007F4494">
            <w:pPr>
              <w:pStyle w:val="TableParagraph"/>
              <w:rPr>
                <w:spacing w:val="-5"/>
                <w:sz w:val="24"/>
                <w:szCs w:val="24"/>
              </w:rPr>
            </w:pPr>
          </w:p>
        </w:tc>
        <w:tc>
          <w:tcPr>
            <w:tcW w:w="1963" w:type="dxa"/>
          </w:tcPr>
          <w:p w:rsidR="005A2D7F" w:rsidRPr="008163B5" w:rsidRDefault="005A2D7F" w:rsidP="007F4494">
            <w:pPr>
              <w:pStyle w:val="TableParagrap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Обеспечить доступ к сети Интернет рабочих мест педагогов. </w:t>
            </w:r>
          </w:p>
        </w:tc>
        <w:tc>
          <w:tcPr>
            <w:tcW w:w="1961" w:type="dxa"/>
          </w:tcPr>
          <w:p w:rsidR="005A2D7F" w:rsidRDefault="00D110A2" w:rsidP="007F4494">
            <w:pPr>
              <w:pStyle w:val="TableParagraph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До ноября 2025</w:t>
            </w:r>
            <w:bookmarkStart w:id="0" w:name="_GoBack"/>
            <w:bookmarkEnd w:id="0"/>
            <w:r w:rsidR="005A2D7F">
              <w:rPr>
                <w:spacing w:val="-5"/>
                <w:sz w:val="24"/>
                <w:szCs w:val="24"/>
              </w:rPr>
              <w:t>г.</w:t>
            </w:r>
          </w:p>
        </w:tc>
        <w:tc>
          <w:tcPr>
            <w:tcW w:w="1966" w:type="dxa"/>
          </w:tcPr>
          <w:p w:rsidR="005A2D7F" w:rsidRPr="008163B5" w:rsidRDefault="005A2D7F" w:rsidP="007F4494">
            <w:pPr>
              <w:pStyle w:val="TableParagraph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Доля рабочих мест, имеющих доступ к Интернету.</w:t>
            </w:r>
          </w:p>
        </w:tc>
        <w:tc>
          <w:tcPr>
            <w:tcW w:w="1968" w:type="dxa"/>
          </w:tcPr>
          <w:p w:rsidR="005A2D7F" w:rsidRPr="008163B5" w:rsidRDefault="005A2D7F" w:rsidP="005A2D7F">
            <w:pPr>
              <w:pStyle w:val="TableParagraph"/>
              <w:rPr>
                <w:sz w:val="24"/>
                <w:szCs w:val="24"/>
              </w:rPr>
            </w:pPr>
            <w:r w:rsidRPr="008163B5">
              <w:rPr>
                <w:spacing w:val="-2"/>
                <w:sz w:val="24"/>
                <w:szCs w:val="24"/>
              </w:rPr>
              <w:t>Директор,</w:t>
            </w:r>
          </w:p>
          <w:p w:rsidR="005A2D7F" w:rsidRPr="008163B5" w:rsidRDefault="005A2D7F" w:rsidP="005A2D7F">
            <w:pPr>
              <w:pStyle w:val="TableParagraph"/>
              <w:rPr>
                <w:spacing w:val="-2"/>
                <w:sz w:val="24"/>
                <w:szCs w:val="24"/>
              </w:rPr>
            </w:pPr>
            <w:r w:rsidRPr="008163B5">
              <w:rPr>
                <w:color w:val="080808"/>
                <w:spacing w:val="-2"/>
                <w:sz w:val="24"/>
                <w:szCs w:val="24"/>
              </w:rPr>
              <w:t xml:space="preserve">заместитель </w:t>
            </w:r>
            <w:r w:rsidRPr="008163B5">
              <w:rPr>
                <w:spacing w:val="-6"/>
                <w:sz w:val="24"/>
                <w:szCs w:val="24"/>
              </w:rPr>
              <w:t>директора</w:t>
            </w:r>
            <w:r w:rsidRPr="008163B5">
              <w:rPr>
                <w:spacing w:val="-10"/>
                <w:sz w:val="24"/>
                <w:szCs w:val="24"/>
              </w:rPr>
              <w:t xml:space="preserve"> </w:t>
            </w:r>
            <w:r w:rsidRPr="008163B5">
              <w:rPr>
                <w:color w:val="131313"/>
                <w:spacing w:val="-6"/>
                <w:sz w:val="24"/>
                <w:szCs w:val="24"/>
              </w:rPr>
              <w:t xml:space="preserve">по </w:t>
            </w:r>
            <w:r w:rsidRPr="008163B5">
              <w:rPr>
                <w:color w:val="1C1C1C"/>
                <w:spacing w:val="-4"/>
                <w:sz w:val="24"/>
                <w:szCs w:val="24"/>
              </w:rPr>
              <w:t>AXP</w:t>
            </w:r>
          </w:p>
        </w:tc>
      </w:tr>
    </w:tbl>
    <w:p w:rsidR="00AA7F37" w:rsidRPr="001803D7" w:rsidRDefault="00AA7F37" w:rsidP="001803D7">
      <w:pPr>
        <w:pStyle w:val="a8"/>
        <w:jc w:val="center"/>
        <w:rPr>
          <w:b/>
          <w:sz w:val="24"/>
          <w:szCs w:val="24"/>
          <w:u w:val="none"/>
        </w:rPr>
      </w:pPr>
    </w:p>
    <w:p w:rsidR="008163B5" w:rsidRPr="008163B5" w:rsidRDefault="008163B5" w:rsidP="008163B5">
      <w:pPr>
        <w:pStyle w:val="a8"/>
        <w:rPr>
          <w:sz w:val="24"/>
          <w:szCs w:val="24"/>
        </w:rPr>
      </w:pPr>
    </w:p>
    <w:p w:rsidR="008163B5" w:rsidRPr="008163B5" w:rsidRDefault="008163B5" w:rsidP="00816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33FF" w:rsidRPr="008163B5" w:rsidRDefault="007033FF" w:rsidP="008163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033FF" w:rsidRPr="008163B5" w:rsidSect="00164BD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A61860"/>
    <w:multiLevelType w:val="hybridMultilevel"/>
    <w:tmpl w:val="45D6ACB0"/>
    <w:lvl w:ilvl="0" w:tplc="65303DCC">
      <w:start w:val="1"/>
      <w:numFmt w:val="decimal"/>
      <w:lvlText w:val="%1."/>
      <w:lvlJc w:val="left"/>
      <w:pPr>
        <w:ind w:left="1168" w:hanging="360"/>
        <w:jc w:val="left"/>
      </w:pPr>
      <w:rPr>
        <w:rFonts w:hint="default"/>
        <w:spacing w:val="0"/>
        <w:w w:val="101"/>
        <w:lang w:val="ru-RU" w:eastAsia="en-US" w:bidi="ar-SA"/>
      </w:rPr>
    </w:lvl>
    <w:lvl w:ilvl="1" w:tplc="04E41044">
      <w:numFmt w:val="bullet"/>
      <w:lvlText w:val="•"/>
      <w:lvlJc w:val="left"/>
      <w:pPr>
        <w:ind w:left="1915" w:hanging="360"/>
      </w:pPr>
      <w:rPr>
        <w:rFonts w:hint="default"/>
        <w:lang w:val="ru-RU" w:eastAsia="en-US" w:bidi="ar-SA"/>
      </w:rPr>
    </w:lvl>
    <w:lvl w:ilvl="2" w:tplc="5CD822EA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DF28A1AC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  <w:lvl w:ilvl="4" w:tplc="C152E9C8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5" w:tplc="23DC06C8">
      <w:numFmt w:val="bullet"/>
      <w:lvlText w:val="•"/>
      <w:lvlJc w:val="left"/>
      <w:pPr>
        <w:ind w:left="4939" w:hanging="360"/>
      </w:pPr>
      <w:rPr>
        <w:rFonts w:hint="default"/>
        <w:lang w:val="ru-RU" w:eastAsia="en-US" w:bidi="ar-SA"/>
      </w:rPr>
    </w:lvl>
    <w:lvl w:ilvl="6" w:tplc="6DEC629C">
      <w:numFmt w:val="bullet"/>
      <w:lvlText w:val="•"/>
      <w:lvlJc w:val="left"/>
      <w:pPr>
        <w:ind w:left="5695" w:hanging="360"/>
      </w:pPr>
      <w:rPr>
        <w:rFonts w:hint="default"/>
        <w:lang w:val="ru-RU" w:eastAsia="en-US" w:bidi="ar-SA"/>
      </w:rPr>
    </w:lvl>
    <w:lvl w:ilvl="7" w:tplc="586472FC">
      <w:numFmt w:val="bullet"/>
      <w:lvlText w:val="•"/>
      <w:lvlJc w:val="left"/>
      <w:pPr>
        <w:ind w:left="6451" w:hanging="360"/>
      </w:pPr>
      <w:rPr>
        <w:rFonts w:hint="default"/>
        <w:lang w:val="ru-RU" w:eastAsia="en-US" w:bidi="ar-SA"/>
      </w:rPr>
    </w:lvl>
    <w:lvl w:ilvl="8" w:tplc="C9F07E7C">
      <w:numFmt w:val="bullet"/>
      <w:lvlText w:val="•"/>
      <w:lvlJc w:val="left"/>
      <w:pPr>
        <w:ind w:left="7207" w:hanging="360"/>
      </w:pPr>
      <w:rPr>
        <w:rFonts w:hint="default"/>
        <w:lang w:val="ru-RU" w:eastAsia="en-US" w:bidi="ar-SA"/>
      </w:rPr>
    </w:lvl>
  </w:abstractNum>
  <w:abstractNum w:abstractNumId="1">
    <w:nsid w:val="7F117537"/>
    <w:multiLevelType w:val="hybridMultilevel"/>
    <w:tmpl w:val="24A88A72"/>
    <w:lvl w:ilvl="0" w:tplc="D7B2628E">
      <w:start w:val="1"/>
      <w:numFmt w:val="decimal"/>
      <w:lvlText w:val="%1."/>
      <w:lvlJc w:val="left"/>
      <w:pPr>
        <w:ind w:left="1168" w:hanging="361"/>
        <w:jc w:val="left"/>
      </w:pPr>
      <w:rPr>
        <w:rFonts w:hint="default"/>
        <w:spacing w:val="0"/>
        <w:w w:val="93"/>
        <w:lang w:val="ru-RU" w:eastAsia="en-US" w:bidi="ar-SA"/>
      </w:rPr>
    </w:lvl>
    <w:lvl w:ilvl="1" w:tplc="4EC8C2C0">
      <w:numFmt w:val="bullet"/>
      <w:lvlText w:val="•"/>
      <w:lvlJc w:val="left"/>
      <w:pPr>
        <w:ind w:left="1916" w:hanging="361"/>
      </w:pPr>
      <w:rPr>
        <w:rFonts w:hint="default"/>
        <w:lang w:val="ru-RU" w:eastAsia="en-US" w:bidi="ar-SA"/>
      </w:rPr>
    </w:lvl>
    <w:lvl w:ilvl="2" w:tplc="E8DC0614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3" w:tplc="9C8895EA">
      <w:numFmt w:val="bullet"/>
      <w:lvlText w:val="•"/>
      <w:lvlJc w:val="left"/>
      <w:pPr>
        <w:ind w:left="3429" w:hanging="361"/>
      </w:pPr>
      <w:rPr>
        <w:rFonts w:hint="default"/>
        <w:lang w:val="ru-RU" w:eastAsia="en-US" w:bidi="ar-SA"/>
      </w:rPr>
    </w:lvl>
    <w:lvl w:ilvl="4" w:tplc="C06EC204">
      <w:numFmt w:val="bullet"/>
      <w:lvlText w:val="•"/>
      <w:lvlJc w:val="left"/>
      <w:pPr>
        <w:ind w:left="4186" w:hanging="361"/>
      </w:pPr>
      <w:rPr>
        <w:rFonts w:hint="default"/>
        <w:lang w:val="ru-RU" w:eastAsia="en-US" w:bidi="ar-SA"/>
      </w:rPr>
    </w:lvl>
    <w:lvl w:ilvl="5" w:tplc="AE36F7BC">
      <w:numFmt w:val="bullet"/>
      <w:lvlText w:val="•"/>
      <w:lvlJc w:val="left"/>
      <w:pPr>
        <w:ind w:left="4943" w:hanging="361"/>
      </w:pPr>
      <w:rPr>
        <w:rFonts w:hint="default"/>
        <w:lang w:val="ru-RU" w:eastAsia="en-US" w:bidi="ar-SA"/>
      </w:rPr>
    </w:lvl>
    <w:lvl w:ilvl="6" w:tplc="AF7CAE66">
      <w:numFmt w:val="bullet"/>
      <w:lvlText w:val="•"/>
      <w:lvlJc w:val="left"/>
      <w:pPr>
        <w:ind w:left="5699" w:hanging="361"/>
      </w:pPr>
      <w:rPr>
        <w:rFonts w:hint="default"/>
        <w:lang w:val="ru-RU" w:eastAsia="en-US" w:bidi="ar-SA"/>
      </w:rPr>
    </w:lvl>
    <w:lvl w:ilvl="7" w:tplc="F23A3610">
      <w:numFmt w:val="bullet"/>
      <w:lvlText w:val="•"/>
      <w:lvlJc w:val="left"/>
      <w:pPr>
        <w:ind w:left="6456" w:hanging="361"/>
      </w:pPr>
      <w:rPr>
        <w:rFonts w:hint="default"/>
        <w:lang w:val="ru-RU" w:eastAsia="en-US" w:bidi="ar-SA"/>
      </w:rPr>
    </w:lvl>
    <w:lvl w:ilvl="8" w:tplc="55C0151E">
      <w:numFmt w:val="bullet"/>
      <w:lvlText w:val="•"/>
      <w:lvlJc w:val="left"/>
      <w:pPr>
        <w:ind w:left="7212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0E"/>
    <w:rsid w:val="0000095F"/>
    <w:rsid w:val="000518A3"/>
    <w:rsid w:val="00090EA0"/>
    <w:rsid w:val="00096418"/>
    <w:rsid w:val="000B7DE9"/>
    <w:rsid w:val="000F700E"/>
    <w:rsid w:val="00162738"/>
    <w:rsid w:val="00164BD8"/>
    <w:rsid w:val="00172E52"/>
    <w:rsid w:val="001803D7"/>
    <w:rsid w:val="001C0EFF"/>
    <w:rsid w:val="001D4900"/>
    <w:rsid w:val="001D63E1"/>
    <w:rsid w:val="001E038D"/>
    <w:rsid w:val="001E4044"/>
    <w:rsid w:val="00227CB4"/>
    <w:rsid w:val="002320F3"/>
    <w:rsid w:val="00254770"/>
    <w:rsid w:val="00256E3F"/>
    <w:rsid w:val="00284BB5"/>
    <w:rsid w:val="00292B87"/>
    <w:rsid w:val="002B35AB"/>
    <w:rsid w:val="002C1C03"/>
    <w:rsid w:val="002D2635"/>
    <w:rsid w:val="002F1FA6"/>
    <w:rsid w:val="003175D7"/>
    <w:rsid w:val="0032064D"/>
    <w:rsid w:val="00361277"/>
    <w:rsid w:val="00392D4A"/>
    <w:rsid w:val="00395210"/>
    <w:rsid w:val="003E3104"/>
    <w:rsid w:val="003F1C9C"/>
    <w:rsid w:val="00420C9B"/>
    <w:rsid w:val="004C0760"/>
    <w:rsid w:val="004C160A"/>
    <w:rsid w:val="004D65FD"/>
    <w:rsid w:val="004E1FA6"/>
    <w:rsid w:val="004F0E0C"/>
    <w:rsid w:val="004F3B8B"/>
    <w:rsid w:val="00522A4E"/>
    <w:rsid w:val="005629C0"/>
    <w:rsid w:val="00564EA8"/>
    <w:rsid w:val="00586847"/>
    <w:rsid w:val="00592E93"/>
    <w:rsid w:val="005A2D7F"/>
    <w:rsid w:val="005B585B"/>
    <w:rsid w:val="005D6ADE"/>
    <w:rsid w:val="005E56F2"/>
    <w:rsid w:val="0061058E"/>
    <w:rsid w:val="00613DE2"/>
    <w:rsid w:val="0067128F"/>
    <w:rsid w:val="00685F6C"/>
    <w:rsid w:val="006A34CF"/>
    <w:rsid w:val="006D5F1D"/>
    <w:rsid w:val="007033FF"/>
    <w:rsid w:val="007037B9"/>
    <w:rsid w:val="00715C4A"/>
    <w:rsid w:val="0073368D"/>
    <w:rsid w:val="0078268C"/>
    <w:rsid w:val="007C209D"/>
    <w:rsid w:val="007C5159"/>
    <w:rsid w:val="007D3FCF"/>
    <w:rsid w:val="008163B5"/>
    <w:rsid w:val="00852DCB"/>
    <w:rsid w:val="0088074C"/>
    <w:rsid w:val="008A38BC"/>
    <w:rsid w:val="008D0CB7"/>
    <w:rsid w:val="00907820"/>
    <w:rsid w:val="00991595"/>
    <w:rsid w:val="009D6E6E"/>
    <w:rsid w:val="00A373CF"/>
    <w:rsid w:val="00A8582B"/>
    <w:rsid w:val="00AA7F37"/>
    <w:rsid w:val="00B905F4"/>
    <w:rsid w:val="00BB1168"/>
    <w:rsid w:val="00BC7B9C"/>
    <w:rsid w:val="00C44748"/>
    <w:rsid w:val="00C71031"/>
    <w:rsid w:val="00CA55F6"/>
    <w:rsid w:val="00CE43F4"/>
    <w:rsid w:val="00D110A2"/>
    <w:rsid w:val="00D20608"/>
    <w:rsid w:val="00D83367"/>
    <w:rsid w:val="00D84531"/>
    <w:rsid w:val="00DC7575"/>
    <w:rsid w:val="00DD706E"/>
    <w:rsid w:val="00E526B1"/>
    <w:rsid w:val="00E53A02"/>
    <w:rsid w:val="00E5485F"/>
    <w:rsid w:val="00E72704"/>
    <w:rsid w:val="00E9799C"/>
    <w:rsid w:val="00EE7D20"/>
    <w:rsid w:val="00F539DD"/>
    <w:rsid w:val="00F76132"/>
    <w:rsid w:val="00F776D6"/>
    <w:rsid w:val="00F87F58"/>
    <w:rsid w:val="00F97622"/>
    <w:rsid w:val="00FA326C"/>
    <w:rsid w:val="00FD6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5AB"/>
  </w:style>
  <w:style w:type="paragraph" w:styleId="1">
    <w:name w:val="heading 1"/>
    <w:basedOn w:val="a"/>
    <w:link w:val="10"/>
    <w:uiPriority w:val="1"/>
    <w:qFormat/>
    <w:rsid w:val="008163B5"/>
    <w:pPr>
      <w:widowControl w:val="0"/>
      <w:autoSpaceDE w:val="0"/>
      <w:autoSpaceDN w:val="0"/>
      <w:spacing w:after="0" w:line="240" w:lineRule="auto"/>
      <w:ind w:right="436"/>
      <w:jc w:val="center"/>
      <w:outlineLvl w:val="0"/>
    </w:pPr>
    <w:rPr>
      <w:rFonts w:ascii="Times New Roman" w:eastAsia="Times New Roman" w:hAnsi="Times New Roman" w:cs="Times New Roman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39DD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F5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F539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175D7"/>
    <w:rPr>
      <w:i/>
      <w:iCs/>
    </w:rPr>
  </w:style>
  <w:style w:type="paragraph" w:customStyle="1" w:styleId="TableParagraph">
    <w:name w:val="Table Paragraph"/>
    <w:basedOn w:val="a"/>
    <w:uiPriority w:val="1"/>
    <w:qFormat/>
    <w:rsid w:val="00BB1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964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ody Text"/>
    <w:basedOn w:val="a"/>
    <w:link w:val="a9"/>
    <w:uiPriority w:val="1"/>
    <w:qFormat/>
    <w:rsid w:val="000964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  <w:u w:val="single" w:color="000000"/>
    </w:rPr>
  </w:style>
  <w:style w:type="character" w:customStyle="1" w:styleId="a9">
    <w:name w:val="Основной текст Знак"/>
    <w:basedOn w:val="a0"/>
    <w:link w:val="a8"/>
    <w:uiPriority w:val="1"/>
    <w:rsid w:val="00096418"/>
    <w:rPr>
      <w:rFonts w:ascii="Times New Roman" w:eastAsia="Times New Roman" w:hAnsi="Times New Roman" w:cs="Times New Roman"/>
      <w:sz w:val="23"/>
      <w:szCs w:val="23"/>
      <w:u w:val="single" w:color="000000"/>
    </w:rPr>
  </w:style>
  <w:style w:type="paragraph" w:styleId="aa">
    <w:name w:val="Balloon Text"/>
    <w:basedOn w:val="a"/>
    <w:link w:val="ab"/>
    <w:uiPriority w:val="99"/>
    <w:semiHidden/>
    <w:unhideWhenUsed/>
    <w:rsid w:val="00096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964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1"/>
    <w:rsid w:val="008163B5"/>
    <w:rPr>
      <w:rFonts w:ascii="Times New Roman" w:eastAsia="Times New Roman" w:hAnsi="Times New Roman" w:cs="Times New Roman"/>
      <w:sz w:val="29"/>
      <w:szCs w:val="29"/>
    </w:rPr>
  </w:style>
  <w:style w:type="paragraph" w:styleId="ac">
    <w:name w:val="Title"/>
    <w:basedOn w:val="a"/>
    <w:link w:val="ad"/>
    <w:uiPriority w:val="1"/>
    <w:qFormat/>
    <w:rsid w:val="008163B5"/>
    <w:pPr>
      <w:widowControl w:val="0"/>
      <w:autoSpaceDE w:val="0"/>
      <w:autoSpaceDN w:val="0"/>
      <w:spacing w:after="0" w:line="387" w:lineRule="exact"/>
      <w:ind w:right="469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ad">
    <w:name w:val="Название Знак"/>
    <w:basedOn w:val="a0"/>
    <w:link w:val="ac"/>
    <w:uiPriority w:val="1"/>
    <w:rsid w:val="008163B5"/>
    <w:rPr>
      <w:rFonts w:ascii="Times New Roman" w:eastAsia="Times New Roman" w:hAnsi="Times New Roman" w:cs="Times New Roman"/>
      <w:sz w:val="40"/>
      <w:szCs w:val="40"/>
    </w:rPr>
  </w:style>
  <w:style w:type="paragraph" w:styleId="ae">
    <w:name w:val="No Spacing"/>
    <w:uiPriority w:val="1"/>
    <w:qFormat/>
    <w:rsid w:val="005A2D7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39DD"/>
    <w:rPr>
      <w:color w:val="0000FF"/>
      <w:u w:val="single"/>
    </w:rPr>
  </w:style>
  <w:style w:type="paragraph" w:styleId="a4">
    <w:name w:val="Normal (Web)"/>
    <w:basedOn w:val="a"/>
    <w:link w:val="a5"/>
    <w:uiPriority w:val="99"/>
    <w:rsid w:val="00F53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веб) Знак"/>
    <w:link w:val="a4"/>
    <w:rsid w:val="00F539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34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Emphasis"/>
    <w:basedOn w:val="a0"/>
    <w:uiPriority w:val="20"/>
    <w:qFormat/>
    <w:rsid w:val="003175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/?mailto=mailto%3asosh.pobedinka@ryazan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6</cp:lastModifiedBy>
  <cp:revision>72</cp:revision>
  <dcterms:created xsi:type="dcterms:W3CDTF">2024-04-21T08:14:00Z</dcterms:created>
  <dcterms:modified xsi:type="dcterms:W3CDTF">2025-05-22T10:20:00Z</dcterms:modified>
</cp:coreProperties>
</file>